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AF" w:rsidRDefault="00F80FAF" w:rsidP="00BD6E90">
      <w:pPr>
        <w:pStyle w:val="a3"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ДОГОВОР № </w:t>
      </w:r>
      <w:r w:rsidR="00383480">
        <w:rPr>
          <w:rStyle w:val="FontStyle11"/>
          <w:rFonts w:ascii="Times New Roman" w:hAnsi="Times New Roman" w:cs="Times New Roman"/>
          <w:sz w:val="22"/>
          <w:szCs w:val="22"/>
        </w:rPr>
        <w:t>___</w:t>
      </w:r>
      <w:r w:rsidR="00035D68">
        <w:rPr>
          <w:rStyle w:val="FontStyle11"/>
          <w:rFonts w:ascii="Times New Roman" w:hAnsi="Times New Roman" w:cs="Times New Roman"/>
          <w:sz w:val="22"/>
          <w:szCs w:val="22"/>
        </w:rPr>
        <w:t>/16/ВУ</w:t>
      </w:r>
    </w:p>
    <w:p w:rsidR="00F80FAF" w:rsidRDefault="00F80FAF" w:rsidP="00BD6E90">
      <w:pPr>
        <w:pStyle w:val="a3"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на оказание услуг по вывозу и утилизации твердых бытовых отходов</w:t>
      </w:r>
    </w:p>
    <w:p w:rsidR="00F80FAF" w:rsidRDefault="00F80FAF" w:rsidP="00F80FAF">
      <w:pPr>
        <w:pStyle w:val="Style1"/>
        <w:widowControl/>
        <w:spacing w:line="240" w:lineRule="auto"/>
        <w:ind w:left="2518" w:right="1841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2"/>
        <w:widowControl/>
        <w:tabs>
          <w:tab w:val="left" w:pos="6977"/>
        </w:tabs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г. Владивосток</w:t>
      </w:r>
      <w:r>
        <w:rPr>
          <w:rStyle w:val="FontStyle13"/>
          <w:rFonts w:ascii="Times New Roman" w:hAnsi="Times New Roman"/>
          <w:sz w:val="22"/>
          <w:szCs w:val="22"/>
        </w:rPr>
        <w:tab/>
      </w:r>
      <w:r w:rsidR="00383480">
        <w:rPr>
          <w:rStyle w:val="FontStyle13"/>
          <w:rFonts w:ascii="Times New Roman" w:hAnsi="Times New Roman"/>
          <w:sz w:val="22"/>
          <w:szCs w:val="22"/>
        </w:rPr>
        <w:t xml:space="preserve">             </w:t>
      </w:r>
      <w:r w:rsidR="00035D68">
        <w:rPr>
          <w:rStyle w:val="FontStyle13"/>
          <w:rFonts w:ascii="Times New Roman" w:hAnsi="Times New Roman"/>
          <w:sz w:val="22"/>
          <w:szCs w:val="22"/>
        </w:rPr>
        <w:t xml:space="preserve">  </w:t>
      </w:r>
      <w:r w:rsidR="00AB5DDF">
        <w:rPr>
          <w:rStyle w:val="FontStyle13"/>
          <w:rFonts w:ascii="Times New Roman" w:hAnsi="Times New Roman"/>
          <w:sz w:val="22"/>
          <w:szCs w:val="22"/>
        </w:rPr>
        <w:t>«</w:t>
      </w:r>
      <w:r w:rsidR="00383480">
        <w:rPr>
          <w:rStyle w:val="FontStyle13"/>
          <w:rFonts w:ascii="Times New Roman" w:hAnsi="Times New Roman"/>
          <w:sz w:val="22"/>
          <w:szCs w:val="22"/>
        </w:rPr>
        <w:t>___</w:t>
      </w:r>
      <w:r w:rsidR="00BE69E9">
        <w:rPr>
          <w:rStyle w:val="FontStyle13"/>
          <w:rFonts w:ascii="Times New Roman" w:hAnsi="Times New Roman"/>
          <w:sz w:val="22"/>
          <w:szCs w:val="22"/>
        </w:rPr>
        <w:t>»</w:t>
      </w:r>
      <w:r w:rsidR="00C010CD">
        <w:rPr>
          <w:rStyle w:val="FontStyle13"/>
          <w:rFonts w:ascii="Times New Roman" w:hAnsi="Times New Roman"/>
          <w:sz w:val="22"/>
          <w:szCs w:val="22"/>
        </w:rPr>
        <w:t xml:space="preserve"> </w:t>
      </w:r>
      <w:r w:rsidR="00383480">
        <w:rPr>
          <w:rStyle w:val="FontStyle13"/>
          <w:rFonts w:ascii="Times New Roman" w:hAnsi="Times New Roman"/>
          <w:sz w:val="22"/>
          <w:szCs w:val="22"/>
        </w:rPr>
        <w:t>__________</w:t>
      </w:r>
      <w:r w:rsidR="008E0739">
        <w:rPr>
          <w:rStyle w:val="FontStyle13"/>
          <w:rFonts w:ascii="Times New Roman" w:hAnsi="Times New Roman"/>
          <w:sz w:val="22"/>
          <w:szCs w:val="22"/>
        </w:rPr>
        <w:t xml:space="preserve"> </w:t>
      </w:r>
      <w:r w:rsidR="002D5CCB">
        <w:rPr>
          <w:rStyle w:val="FontStyle13"/>
          <w:rFonts w:ascii="Times New Roman" w:hAnsi="Times New Roman"/>
          <w:sz w:val="22"/>
          <w:szCs w:val="22"/>
        </w:rPr>
        <w:t>201</w:t>
      </w:r>
      <w:r w:rsidR="00035D68">
        <w:rPr>
          <w:rStyle w:val="FontStyle13"/>
          <w:rFonts w:ascii="Times New Roman" w:hAnsi="Times New Roman"/>
          <w:sz w:val="22"/>
          <w:szCs w:val="22"/>
        </w:rPr>
        <w:t>6</w:t>
      </w:r>
      <w:r>
        <w:rPr>
          <w:rStyle w:val="FontStyle13"/>
          <w:rFonts w:ascii="Times New Roman" w:hAnsi="Times New Roman"/>
          <w:sz w:val="22"/>
          <w:szCs w:val="22"/>
        </w:rPr>
        <w:t>г.</w:t>
      </w:r>
    </w:p>
    <w:p w:rsidR="00F80FAF" w:rsidRDefault="00F80FAF" w:rsidP="00F80FAF">
      <w:pPr>
        <w:pStyle w:val="Style2"/>
        <w:widowControl/>
        <w:tabs>
          <w:tab w:val="left" w:pos="6977"/>
        </w:tabs>
        <w:jc w:val="both"/>
        <w:rPr>
          <w:rStyle w:val="FontStyle13"/>
          <w:rFonts w:ascii="Times New Roman" w:hAnsi="Times New Roman"/>
          <w:sz w:val="22"/>
          <w:szCs w:val="22"/>
        </w:rPr>
      </w:pPr>
    </w:p>
    <w:p w:rsidR="0010258B" w:rsidRDefault="00F80FAF" w:rsidP="00035D68">
      <w:pPr>
        <w:pStyle w:val="1"/>
        <w:ind w:right="-6" w:firstLine="708"/>
        <w:rPr>
          <w:b w:val="0"/>
          <w:sz w:val="22"/>
          <w:szCs w:val="22"/>
        </w:rPr>
      </w:pPr>
      <w:r w:rsidRPr="00CB521F">
        <w:rPr>
          <w:rStyle w:val="FontStyle13"/>
          <w:rFonts w:ascii="Times New Roman" w:hAnsi="Times New Roman" w:cs="Times New Roman"/>
          <w:sz w:val="22"/>
          <w:szCs w:val="22"/>
        </w:rPr>
        <w:t>Муниципальное унитарное предприятие г. Владивостока «СПЕЦЗАВОД №1»,</w:t>
      </w:r>
      <w:r w:rsidRPr="00D458D0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D458D0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именуемое в дальнейшем «Исполнитель», в лице директора </w:t>
      </w:r>
      <w:r w:rsidR="00E94923">
        <w:rPr>
          <w:rStyle w:val="FontStyle13"/>
          <w:rFonts w:ascii="Times New Roman" w:hAnsi="Times New Roman" w:cs="Times New Roman"/>
          <w:sz w:val="22"/>
          <w:szCs w:val="22"/>
        </w:rPr>
        <w:t>Ширяева Евгения Львовича</w:t>
      </w:r>
      <w:r w:rsidRPr="00D458D0">
        <w:rPr>
          <w:rStyle w:val="FontStyle13"/>
          <w:rFonts w:ascii="Times New Roman" w:hAnsi="Times New Roman" w:cs="Times New Roman"/>
          <w:b w:val="0"/>
          <w:sz w:val="22"/>
          <w:szCs w:val="22"/>
        </w:rPr>
        <w:t>, действующего на основании Устава</w:t>
      </w:r>
      <w:r w:rsidR="00E94923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и Распоряжения Администрации города Владивостока от </w:t>
      </w:r>
      <w:r w:rsidR="00A85460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E94923">
        <w:rPr>
          <w:rStyle w:val="FontStyle13"/>
          <w:rFonts w:ascii="Times New Roman" w:hAnsi="Times New Roman" w:cs="Times New Roman"/>
          <w:b w:val="0"/>
          <w:sz w:val="22"/>
          <w:szCs w:val="22"/>
        </w:rPr>
        <w:t>.05.20</w:t>
      </w:r>
      <w:r w:rsidR="00A85460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E94923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г. №</w:t>
      </w:r>
      <w:r w:rsidR="00647392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85460">
        <w:rPr>
          <w:rStyle w:val="FontStyle13"/>
          <w:rFonts w:ascii="Times New Roman" w:hAnsi="Times New Roman" w:cs="Times New Roman"/>
          <w:b w:val="0"/>
          <w:sz w:val="22"/>
          <w:szCs w:val="22"/>
        </w:rPr>
        <w:t>984</w:t>
      </w:r>
      <w:r w:rsidR="00E94923">
        <w:rPr>
          <w:rStyle w:val="FontStyle13"/>
          <w:rFonts w:ascii="Times New Roman" w:hAnsi="Times New Roman" w:cs="Times New Roman"/>
          <w:b w:val="0"/>
          <w:sz w:val="22"/>
          <w:szCs w:val="22"/>
        </w:rPr>
        <w:t>-рл</w:t>
      </w:r>
      <w:r w:rsidRPr="00D458D0">
        <w:rPr>
          <w:rStyle w:val="FontStyle13"/>
          <w:rFonts w:ascii="Times New Roman" w:hAnsi="Times New Roman" w:cs="Times New Roman"/>
          <w:b w:val="0"/>
          <w:sz w:val="22"/>
          <w:szCs w:val="22"/>
        </w:rPr>
        <w:t>, с одной стороны</w:t>
      </w:r>
      <w:r w:rsidR="00AB5DDF">
        <w:rPr>
          <w:rStyle w:val="FontStyle13"/>
          <w:rFonts w:ascii="Times New Roman" w:hAnsi="Times New Roman" w:cs="Times New Roman"/>
          <w:b w:val="0"/>
          <w:sz w:val="22"/>
          <w:szCs w:val="22"/>
        </w:rPr>
        <w:t>,</w:t>
      </w:r>
      <w:r w:rsidR="00647392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и </w:t>
      </w:r>
    </w:p>
    <w:p w:rsidR="006367DF" w:rsidRPr="00B04887" w:rsidRDefault="00383480" w:rsidP="006367DF">
      <w:pPr>
        <w:pStyle w:val="1"/>
        <w:ind w:right="-6" w:firstLine="708"/>
      </w:pPr>
      <w:r>
        <w:rPr>
          <w:rStyle w:val="FontStyle13"/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6367DF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6367DF">
        <w:rPr>
          <w:b w:val="0"/>
          <w:sz w:val="22"/>
          <w:szCs w:val="22"/>
        </w:rPr>
        <w:t>именуемое</w:t>
      </w:r>
      <w:r w:rsidR="006367DF" w:rsidRPr="00D458D0">
        <w:rPr>
          <w:b w:val="0"/>
          <w:sz w:val="22"/>
          <w:szCs w:val="22"/>
        </w:rPr>
        <w:t xml:space="preserve"> в дальнейшем </w:t>
      </w:r>
      <w:r w:rsidR="006367DF">
        <w:rPr>
          <w:b w:val="0"/>
          <w:sz w:val="22"/>
          <w:szCs w:val="22"/>
        </w:rPr>
        <w:t>«</w:t>
      </w:r>
      <w:r w:rsidR="006367DF" w:rsidRPr="00D458D0">
        <w:rPr>
          <w:b w:val="0"/>
          <w:sz w:val="22"/>
          <w:szCs w:val="22"/>
        </w:rPr>
        <w:t>Заказчик</w:t>
      </w:r>
      <w:r w:rsidR="006367DF">
        <w:rPr>
          <w:b w:val="0"/>
          <w:sz w:val="22"/>
          <w:szCs w:val="22"/>
        </w:rPr>
        <w:t>»</w:t>
      </w:r>
      <w:r w:rsidR="006367DF" w:rsidRPr="00D458D0">
        <w:rPr>
          <w:b w:val="0"/>
          <w:sz w:val="22"/>
          <w:szCs w:val="22"/>
        </w:rPr>
        <w:t>,</w:t>
      </w:r>
      <w:r w:rsidR="006367DF">
        <w:rPr>
          <w:b w:val="0"/>
          <w:sz w:val="22"/>
          <w:szCs w:val="22"/>
        </w:rPr>
        <w:t xml:space="preserve"> в лице </w:t>
      </w:r>
      <w:r>
        <w:rPr>
          <w:sz w:val="22"/>
          <w:szCs w:val="22"/>
        </w:rPr>
        <w:t>_____________________________________________________________</w:t>
      </w:r>
      <w:r w:rsidR="006367DF">
        <w:rPr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действующего на основании ____________________________________________</w:t>
      </w:r>
      <w:r w:rsidR="006367DF">
        <w:rPr>
          <w:b w:val="0"/>
          <w:sz w:val="22"/>
          <w:szCs w:val="22"/>
        </w:rPr>
        <w:t xml:space="preserve">, заключили договор </w:t>
      </w:r>
      <w:r w:rsidR="006367DF" w:rsidRPr="00D458D0">
        <w:rPr>
          <w:b w:val="0"/>
          <w:sz w:val="22"/>
          <w:szCs w:val="22"/>
        </w:rPr>
        <w:t>о нижеследующем:</w:t>
      </w:r>
    </w:p>
    <w:p w:rsidR="00035D68" w:rsidRPr="00035D68" w:rsidRDefault="00035D68" w:rsidP="00035D68">
      <w:pPr>
        <w:rPr>
          <w:lang w:eastAsia="ru-RU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ПРЕДМЕТ ДОГОВОРА</w:t>
      </w:r>
    </w:p>
    <w:p w:rsidR="0010258B" w:rsidRDefault="0010258B" w:rsidP="0010258B">
      <w:pPr>
        <w:pStyle w:val="Style4"/>
        <w:widowControl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Pr="0010258B" w:rsidRDefault="00EF1F5E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3"/>
          <w:rFonts w:ascii="Times New Roman" w:hAnsi="Times New Roman" w:cs="Times New Roman"/>
          <w:b/>
          <w:bCs/>
          <w:sz w:val="22"/>
          <w:szCs w:val="22"/>
        </w:rPr>
      </w:pPr>
      <w:r w:rsidRPr="00E16BEB">
        <w:rPr>
          <w:rStyle w:val="FontStyle13"/>
          <w:rFonts w:ascii="Times New Roman" w:hAnsi="Times New Roman"/>
          <w:sz w:val="22"/>
          <w:szCs w:val="22"/>
        </w:rPr>
        <w:t xml:space="preserve"> </w:t>
      </w:r>
      <w:r>
        <w:rPr>
          <w:rStyle w:val="FontStyle13"/>
          <w:rFonts w:ascii="Times New Roman" w:hAnsi="Times New Roman"/>
          <w:sz w:val="22"/>
          <w:szCs w:val="22"/>
        </w:rPr>
        <w:t>Услуги по вывозу и утилизации твердых бытовых отходов.</w:t>
      </w:r>
    </w:p>
    <w:p w:rsidR="0010258B" w:rsidRDefault="0010258B" w:rsidP="0010258B">
      <w:pPr>
        <w:pStyle w:val="Style4"/>
        <w:widowControl/>
        <w:jc w:val="both"/>
        <w:rPr>
          <w:rStyle w:val="FontStyle13"/>
          <w:rFonts w:ascii="Times New Roman" w:hAnsi="Times New Roman"/>
          <w:sz w:val="22"/>
          <w:szCs w:val="22"/>
        </w:rPr>
      </w:pPr>
    </w:p>
    <w:p w:rsidR="0010258B" w:rsidRPr="00E16BEB" w:rsidRDefault="0010258B" w:rsidP="0010258B">
      <w:pPr>
        <w:pStyle w:val="Style4"/>
        <w:widowControl/>
        <w:jc w:val="both"/>
        <w:rPr>
          <w:rStyle w:val="FontStyle13"/>
          <w:rFonts w:ascii="Times New Roman" w:hAnsi="Times New Roman" w:cs="Times New Roman"/>
          <w:b/>
          <w:bCs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ПРАВА И ОБЯЗАННОСТИ СТОРОН</w:t>
      </w:r>
    </w:p>
    <w:p w:rsidR="0010258B" w:rsidRDefault="0010258B" w:rsidP="0010258B">
      <w:pPr>
        <w:pStyle w:val="Style4"/>
        <w:widowControl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ИСПОЛНИТЕЛЬ обязуется:</w:t>
      </w:r>
    </w:p>
    <w:p w:rsidR="0010258B" w:rsidRDefault="0010258B" w:rsidP="0010258B">
      <w:pPr>
        <w:pStyle w:val="Style4"/>
        <w:widowControl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EF1F5E" w:rsidRDefault="00EF1F5E" w:rsidP="00EF1F5E">
      <w:pPr>
        <w:pStyle w:val="Style4"/>
        <w:widowControl/>
        <w:numPr>
          <w:ilvl w:val="2"/>
          <w:numId w:val="1"/>
        </w:numPr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О</w:t>
      </w:r>
      <w:r w:rsidRPr="00E16BEB">
        <w:rPr>
          <w:rStyle w:val="FontStyle13"/>
          <w:rFonts w:ascii="Times New Roman" w:hAnsi="Times New Roman"/>
          <w:sz w:val="22"/>
          <w:szCs w:val="22"/>
        </w:rPr>
        <w:t>существля</w:t>
      </w:r>
      <w:r>
        <w:rPr>
          <w:rStyle w:val="FontStyle13"/>
          <w:rFonts w:ascii="Times New Roman" w:hAnsi="Times New Roman"/>
          <w:sz w:val="22"/>
          <w:szCs w:val="22"/>
        </w:rPr>
        <w:t xml:space="preserve">ть </w:t>
      </w:r>
      <w:r w:rsidRPr="00E16BEB">
        <w:rPr>
          <w:rStyle w:val="FontStyle13"/>
          <w:rFonts w:ascii="Times New Roman" w:hAnsi="Times New Roman"/>
          <w:sz w:val="22"/>
          <w:szCs w:val="22"/>
        </w:rPr>
        <w:t xml:space="preserve"> вывоз твердых бытовых отходов (далее по тексту - ТБО), строительного мусора</w:t>
      </w:r>
      <w:r>
        <w:rPr>
          <w:rStyle w:val="FontStyle13"/>
          <w:rFonts w:ascii="Times New Roman" w:hAnsi="Times New Roman"/>
          <w:sz w:val="22"/>
          <w:szCs w:val="22"/>
        </w:rPr>
        <w:t xml:space="preserve"> и</w:t>
      </w:r>
      <w:r w:rsidRPr="00E16BEB">
        <w:rPr>
          <w:rStyle w:val="FontStyle13"/>
          <w:rFonts w:ascii="Times New Roman" w:hAnsi="Times New Roman"/>
          <w:sz w:val="22"/>
          <w:szCs w:val="22"/>
        </w:rPr>
        <w:t xml:space="preserve"> крупногабаритного мусора (далее по тексту –</w:t>
      </w:r>
      <w:r>
        <w:rPr>
          <w:rStyle w:val="FontStyle13"/>
          <w:rFonts w:ascii="Times New Roman" w:hAnsi="Times New Roman"/>
          <w:sz w:val="22"/>
          <w:szCs w:val="22"/>
        </w:rPr>
        <w:t xml:space="preserve"> СМ и </w:t>
      </w:r>
      <w:r w:rsidRPr="00E16BEB">
        <w:rPr>
          <w:rStyle w:val="FontStyle13"/>
          <w:rFonts w:ascii="Times New Roman" w:hAnsi="Times New Roman"/>
          <w:sz w:val="22"/>
          <w:szCs w:val="22"/>
        </w:rPr>
        <w:t>КГМ), древесных отходов (далее по тексту – ДО) «Заказчика» для последующей утилизации отходов посредством обезвреживания / захоронения.</w:t>
      </w:r>
    </w:p>
    <w:p w:rsidR="001F0DB4" w:rsidRPr="001C2988" w:rsidRDefault="00D641A2" w:rsidP="001F0DB4">
      <w:pPr>
        <w:pStyle w:val="Style4"/>
        <w:widowControl/>
        <w:numPr>
          <w:ilvl w:val="2"/>
          <w:numId w:val="1"/>
        </w:numPr>
        <w:jc w:val="both"/>
        <w:rPr>
          <w:rStyle w:val="FontStyle11"/>
          <w:rFonts w:ascii="Times New Roman" w:hAnsi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</w:t>
      </w:r>
      <w:r w:rsidR="001F0DB4">
        <w:rPr>
          <w:rStyle w:val="FontStyle13"/>
          <w:rFonts w:ascii="Times New Roman" w:hAnsi="Times New Roman"/>
          <w:sz w:val="22"/>
          <w:szCs w:val="22"/>
        </w:rPr>
        <w:t>Оказывать услуги, предусмотренные п.1.1. настоящего Договора, согласно графика вывоза, указанного в Приложении № 1, являющимся</w:t>
      </w:r>
      <w:r w:rsidR="001F0DB4" w:rsidRPr="0019339E">
        <w:rPr>
          <w:rStyle w:val="FontStyle13"/>
          <w:rFonts w:ascii="Times New Roman" w:hAnsi="Times New Roman"/>
          <w:sz w:val="22"/>
          <w:szCs w:val="22"/>
        </w:rPr>
        <w:t xml:space="preserve"> неотъемлемой частью настоящего договора.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Рассматривать поступившие от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Заказчика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жалобы и принимать меры по их разрешению с уведомлением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Заказчика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в течение до 5 рабочих дней с момента поступления жалобы.</w:t>
      </w:r>
    </w:p>
    <w:p w:rsidR="00F80FAF" w:rsidRPr="0010258B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Исполнитель не несет ответственности за нерегулярный вывоз отходов в следующих случаях: при явлениях стихийного характера (заносы, наводнения, пожары, гололёд и т.п.), отсутствия оплаты в срок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Заказчиком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стоимости выполненных работ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Исполнителем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>; при невозможности подъезда к контейнерам из-за ремонта дорог или их несоответствия требованиям безопасности дорожного движения; при невозможности</w:t>
      </w:r>
      <w:r w:rsidR="008B1D51">
        <w:rPr>
          <w:rStyle w:val="FontStyle13"/>
          <w:rFonts w:ascii="Times New Roman" w:hAnsi="Times New Roman"/>
          <w:sz w:val="22"/>
          <w:szCs w:val="22"/>
        </w:rPr>
        <w:t xml:space="preserve"> выгрузки отходов из контейнеров</w:t>
      </w:r>
      <w:r>
        <w:rPr>
          <w:rStyle w:val="FontStyle13"/>
          <w:rFonts w:ascii="Times New Roman" w:hAnsi="Times New Roman"/>
          <w:sz w:val="22"/>
          <w:szCs w:val="22"/>
        </w:rPr>
        <w:t xml:space="preserve"> в связи с замерзанием отходов, либо поломкой контейнера.  </w:t>
      </w:r>
    </w:p>
    <w:p w:rsidR="0010258B" w:rsidRDefault="0010258B" w:rsidP="0010258B">
      <w:pPr>
        <w:pStyle w:val="Style4"/>
        <w:widowControl/>
        <w:jc w:val="both"/>
        <w:rPr>
          <w:rStyle w:val="FontStyle13"/>
          <w:rFonts w:ascii="Times New Roman" w:hAnsi="Times New Roman"/>
          <w:bCs/>
          <w:sz w:val="22"/>
          <w:szCs w:val="22"/>
        </w:rPr>
      </w:pPr>
    </w:p>
    <w:p w:rsidR="00EF1F5E" w:rsidRDefault="00F80FAF" w:rsidP="00EF1F5E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ЗАКАЗЧИК обязуется:</w:t>
      </w:r>
    </w:p>
    <w:p w:rsidR="0010258B" w:rsidRDefault="0010258B" w:rsidP="0010258B">
      <w:pPr>
        <w:pStyle w:val="Style4"/>
        <w:widowControl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EF1F5E" w:rsidRPr="00EF1F5E" w:rsidRDefault="00EF1F5E" w:rsidP="00EF1F5E">
      <w:pPr>
        <w:pStyle w:val="Style4"/>
        <w:widowControl/>
        <w:numPr>
          <w:ilvl w:val="2"/>
          <w:numId w:val="1"/>
        </w:numPr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П</w:t>
      </w:r>
      <w:r w:rsidRPr="00E16BEB">
        <w:rPr>
          <w:rStyle w:val="FontStyle13"/>
          <w:rFonts w:ascii="Times New Roman" w:hAnsi="Times New Roman"/>
          <w:sz w:val="22"/>
          <w:szCs w:val="22"/>
        </w:rPr>
        <w:t>роизводить оплату за оказанные услуги на условиях настоящего Договора.</w:t>
      </w:r>
    </w:p>
    <w:p w:rsidR="00F80FAF" w:rsidRPr="00B8038D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Обеспечить свободный доступ к месту складирования ТБО. В период действия настоящего Договора, осуществлять складирование ТБО только в контейнере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Заказчика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, не допуская свалки </w:t>
      </w:r>
      <w:r w:rsidRPr="00B8038D">
        <w:rPr>
          <w:rStyle w:val="FontStyle13"/>
          <w:rFonts w:ascii="Times New Roman" w:hAnsi="Times New Roman"/>
          <w:sz w:val="22"/>
          <w:szCs w:val="22"/>
        </w:rPr>
        <w:t>мусора в других местах;</w:t>
      </w:r>
    </w:p>
    <w:p w:rsidR="00F80FAF" w:rsidRPr="00B8038D" w:rsidRDefault="00F80FAF" w:rsidP="00F80FAF">
      <w:pPr>
        <w:numPr>
          <w:ilvl w:val="2"/>
          <w:numId w:val="1"/>
        </w:numPr>
        <w:spacing w:after="0"/>
        <w:ind w:left="851" w:hanging="567"/>
        <w:jc w:val="both"/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</w:pPr>
      <w:r w:rsidRPr="00B8038D"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  <w:t>Обеспечить сбор раздельно: в контейнеры объемов 0,65 куб.м.</w:t>
      </w:r>
      <w:r w:rsidR="00AB5DDF"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  <w:t xml:space="preserve">, либо в пакеты объемом 0,15 куб.м. </w:t>
      </w:r>
      <w:r w:rsidR="00AB5DDF" w:rsidRPr="00B8038D"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  <w:t>– ТБО</w:t>
      </w:r>
      <w:r w:rsidRPr="00B8038D">
        <w:rPr>
          <w:rStyle w:val="FontStyle13"/>
          <w:rFonts w:ascii="Times New Roman" w:eastAsia="Times New Roman" w:hAnsi="Times New Roman"/>
          <w:bCs/>
          <w:sz w:val="22"/>
          <w:szCs w:val="22"/>
          <w:lang w:eastAsia="ru-RU"/>
        </w:rPr>
        <w:t>; на специально отведенные места - строительный и крупногабаритный мусор, обрезки деревьев, шлак, смет, металлолом, мебель и т.п., не входящий в состав ТБО.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 w:rsidRPr="00B8038D">
        <w:rPr>
          <w:rStyle w:val="FontStyle13"/>
          <w:rFonts w:ascii="Times New Roman" w:hAnsi="Times New Roman"/>
          <w:sz w:val="22"/>
          <w:szCs w:val="22"/>
        </w:rPr>
        <w:t>Не допускать поджогов (возгорания) бытовых отходов в контейнерах и поблизости от</w:t>
      </w:r>
      <w:r>
        <w:rPr>
          <w:rStyle w:val="FontStyle13"/>
          <w:rFonts w:ascii="Times New Roman" w:hAnsi="Times New Roman"/>
          <w:sz w:val="22"/>
          <w:szCs w:val="22"/>
        </w:rPr>
        <w:t xml:space="preserve"> них. В противном случае обслуживание </w:t>
      </w:r>
      <w:r w:rsidR="00647392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Заказчика</w:t>
      </w:r>
      <w:r w:rsidR="00647392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приостанавливается до полной ликвидации очага возгорания. 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Извещать </w:t>
      </w:r>
      <w:r w:rsidR="00CE0E81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Исполнителя</w:t>
      </w:r>
      <w:r w:rsidR="00CE0E81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в течение трех дней месяца, следующего за отчетным, об изменениях банковских реквизитов, местонахождения исполнительного органа, претензиях к качеству и объему услуг по Договору за отчетный период. В случае неисполнения настоящего пункта, услуги по Договору являются принятыми, обязательства </w:t>
      </w:r>
      <w:r w:rsidR="00CE0E81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Исполнителя</w:t>
      </w:r>
      <w:r w:rsidR="00CE0E81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исполненными в полном объеме на условиях настоящего Договора.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Письменно извещать </w:t>
      </w:r>
      <w:r w:rsidR="00CE0E81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Исполнителя</w:t>
      </w:r>
      <w:r w:rsidR="00CE0E81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за 5 дней об изменении количества оказываемых услуг, дислокации и/или площади обслуживаемых объектов. При неисполнении </w:t>
      </w:r>
      <w:r w:rsidR="00CE0E81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Заказчиком</w:t>
      </w:r>
      <w:r w:rsidR="00CE0E81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обязанности, предусмотренной настоящим подпунктом Договора перерасчет стоимости оказанных услуг не производится.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ind w:left="851" w:hanging="567"/>
        <w:jc w:val="both"/>
        <w:rPr>
          <w:rStyle w:val="FontStyle13"/>
          <w:rFonts w:ascii="Times New Roman" w:hAnsi="Times New Roman"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Своевременно принимать меры по замене контейнеров, непригодных к эксплуатации, не допускать замерзания мусора в контейнерах.</w:t>
      </w:r>
    </w:p>
    <w:p w:rsidR="00F80FAF" w:rsidRDefault="00F80FAF" w:rsidP="00F80FAF">
      <w:pPr>
        <w:pStyle w:val="Style4"/>
        <w:widowControl/>
        <w:numPr>
          <w:ilvl w:val="2"/>
          <w:numId w:val="1"/>
        </w:numPr>
        <w:jc w:val="both"/>
        <w:rPr>
          <w:rStyle w:val="FontStyle11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 Производить оплату услуг </w:t>
      </w:r>
      <w:r w:rsidR="00CE0E81">
        <w:rPr>
          <w:rStyle w:val="FontStyle11"/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Исполнителя</w:t>
      </w:r>
      <w:r w:rsidR="00CE0E81">
        <w:rPr>
          <w:rStyle w:val="FontStyle11"/>
          <w:rFonts w:ascii="Times New Roman" w:hAnsi="Times New Roman" w:cs="Times New Roman"/>
          <w:b w:val="0"/>
          <w:sz w:val="22"/>
          <w:szCs w:val="22"/>
        </w:rPr>
        <w:t>»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 в соответствии с условиями настоящего </w:t>
      </w:r>
      <w:r w:rsidR="00CE0E81">
        <w:rPr>
          <w:rStyle w:val="FontStyle11"/>
          <w:rFonts w:ascii="Times New Roman" w:hAnsi="Times New Roman" w:cs="Times New Roman"/>
          <w:b w:val="0"/>
          <w:sz w:val="22"/>
          <w:szCs w:val="22"/>
        </w:rPr>
        <w:t>Д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оговора.</w:t>
      </w:r>
    </w:p>
    <w:p w:rsidR="0010258B" w:rsidRDefault="0010258B" w:rsidP="0010258B">
      <w:pPr>
        <w:pStyle w:val="Style4"/>
        <w:widowControl/>
        <w:jc w:val="both"/>
        <w:rPr>
          <w:rStyle w:val="FontStyle11"/>
          <w:rFonts w:ascii="Times New Roman" w:hAnsi="Times New Roman" w:cs="Times New Roman"/>
          <w:b w:val="0"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СТОИМОСТЬ УСЛУГ И ПОРЯДОК РАСЧЕТОВ</w:t>
      </w:r>
    </w:p>
    <w:p w:rsidR="0010258B" w:rsidRDefault="0010258B" w:rsidP="0010258B">
      <w:pPr>
        <w:pStyle w:val="Style4"/>
        <w:widowControl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1F0DB4" w:rsidRPr="00384361" w:rsidRDefault="001F0DB4" w:rsidP="00D54D7C">
      <w:pPr>
        <w:pStyle w:val="Style4"/>
        <w:widowControl/>
        <w:numPr>
          <w:ilvl w:val="1"/>
          <w:numId w:val="1"/>
        </w:numPr>
        <w:ind w:hanging="508"/>
        <w:jc w:val="both"/>
        <w:rPr>
          <w:rStyle w:val="FontStyle11"/>
          <w:rFonts w:ascii="Times New Roman" w:hAnsi="Times New Roman"/>
          <w:sz w:val="22"/>
          <w:szCs w:val="22"/>
        </w:rPr>
      </w:pPr>
      <w:r>
        <w:rPr>
          <w:rStyle w:val="FontStyle11"/>
          <w:rFonts w:ascii="Times New Roman" w:hAnsi="Times New Roman"/>
          <w:b w:val="0"/>
          <w:sz w:val="22"/>
          <w:szCs w:val="22"/>
        </w:rPr>
        <w:t>Стоимость услуг «Исполнителя», оказываемых в соответствии с настоящим Договором, указана в Приложении № 1, являющимся неотъемлемой частью настоящего Договора.</w:t>
      </w:r>
    </w:p>
    <w:p w:rsidR="00F80FAF" w:rsidRDefault="00CE0E81" w:rsidP="00D54D7C">
      <w:pPr>
        <w:pStyle w:val="Style4"/>
        <w:widowControl/>
        <w:numPr>
          <w:ilvl w:val="1"/>
          <w:numId w:val="1"/>
        </w:numPr>
        <w:ind w:hanging="508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«</w:t>
      </w:r>
      <w:r w:rsidR="00F80FAF">
        <w:rPr>
          <w:rStyle w:val="FontStyle11"/>
          <w:rFonts w:ascii="Times New Roman" w:hAnsi="Times New Roman" w:cs="Times New Roman"/>
          <w:b w:val="0"/>
          <w:sz w:val="22"/>
          <w:szCs w:val="22"/>
        </w:rPr>
        <w:t>Исполнител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ь»</w:t>
      </w:r>
      <w:r w:rsidR="00F80FAF"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 вправе пересмотреть стоимость услуг по данному договору, уведомив 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«</w:t>
      </w:r>
      <w:r w:rsidR="00F80FAF">
        <w:rPr>
          <w:rStyle w:val="FontStyle11"/>
          <w:rFonts w:ascii="Times New Roman" w:hAnsi="Times New Roman" w:cs="Times New Roman"/>
          <w:b w:val="0"/>
          <w:sz w:val="22"/>
          <w:szCs w:val="22"/>
        </w:rPr>
        <w:t>Заказчика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»</w:t>
      </w:r>
      <w:r w:rsidR="00F80FAF"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 не менее чем за 30 (тридцать) календарных дней до введения новой стоимости.</w:t>
      </w:r>
    </w:p>
    <w:p w:rsidR="00F80FAF" w:rsidRDefault="00CE0E81" w:rsidP="00D54D7C">
      <w:pPr>
        <w:pStyle w:val="Style4"/>
        <w:widowControl/>
        <w:numPr>
          <w:ilvl w:val="1"/>
          <w:numId w:val="1"/>
        </w:numPr>
        <w:ind w:hanging="508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Заказчик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 xml:space="preserve"> производит оплату, предусмотренную п.3.1. настоящего </w:t>
      </w:r>
      <w:r>
        <w:rPr>
          <w:rStyle w:val="FontStyle13"/>
          <w:rFonts w:ascii="Times New Roman" w:hAnsi="Times New Roman"/>
          <w:sz w:val="22"/>
          <w:szCs w:val="22"/>
        </w:rPr>
        <w:t>Д</w:t>
      </w:r>
      <w:r w:rsidR="00F80FAF">
        <w:rPr>
          <w:rStyle w:val="FontStyle13"/>
          <w:rFonts w:ascii="Times New Roman" w:hAnsi="Times New Roman"/>
          <w:sz w:val="22"/>
          <w:szCs w:val="22"/>
        </w:rPr>
        <w:t>оговора путем перечисления денежных средств на расчетный счет Исполнителя не позднее 15 числа месяца, сл</w:t>
      </w:r>
      <w:r w:rsidR="000F58ED">
        <w:rPr>
          <w:rStyle w:val="FontStyle13"/>
          <w:rFonts w:ascii="Times New Roman" w:hAnsi="Times New Roman"/>
          <w:sz w:val="22"/>
          <w:szCs w:val="22"/>
        </w:rPr>
        <w:t xml:space="preserve">едующего за расчетным, получая </w:t>
      </w:r>
      <w:r w:rsidR="00F80FAF">
        <w:rPr>
          <w:rStyle w:val="FontStyle13"/>
          <w:rFonts w:ascii="Times New Roman" w:hAnsi="Times New Roman"/>
          <w:sz w:val="22"/>
          <w:szCs w:val="22"/>
        </w:rPr>
        <w:t>акты выполненных работ по почте в срок до 10 числа месяца, следующего за расчетным.</w:t>
      </w:r>
    </w:p>
    <w:p w:rsidR="00F80FAF" w:rsidRPr="0010258B" w:rsidRDefault="000F58ED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3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Заказчик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 xml:space="preserve"> обязан подписать акты выполненных работ в течение 5 дней с момента их получения и возвратить один экземпляр </w:t>
      </w: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Исполнителю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 xml:space="preserve"> в тот же срок. </w:t>
      </w:r>
    </w:p>
    <w:p w:rsidR="0010258B" w:rsidRPr="006F5ABE" w:rsidRDefault="0010258B" w:rsidP="0010258B">
      <w:pPr>
        <w:pStyle w:val="Style4"/>
        <w:widowControl/>
        <w:jc w:val="both"/>
        <w:rPr>
          <w:rStyle w:val="FontStyle13"/>
          <w:rFonts w:ascii="Times New Roman" w:hAnsi="Times New Roman" w:cs="Times New Roman"/>
          <w:b/>
          <w:bCs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tabs>
          <w:tab w:val="left" w:pos="413"/>
          <w:tab w:val="left" w:pos="567"/>
          <w:tab w:val="left" w:pos="1134"/>
        </w:tabs>
        <w:ind w:left="540" w:hanging="567"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ОТВЕТСТВЕННОСТЬ СТОРОН</w:t>
      </w:r>
    </w:p>
    <w:p w:rsidR="0010258B" w:rsidRDefault="0010258B" w:rsidP="0010258B">
      <w:pPr>
        <w:pStyle w:val="Style4"/>
        <w:widowControl/>
        <w:tabs>
          <w:tab w:val="left" w:pos="413"/>
          <w:tab w:val="left" w:pos="567"/>
          <w:tab w:val="left" w:pos="1134"/>
        </w:tabs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В случае неисполнения или ненадлежащего исполнения своих обязательств по настоящему Договору, стороны несут ответственность в соответствии с действующим законодательством РФ.</w:t>
      </w:r>
    </w:p>
    <w:p w:rsidR="00F80FAF" w:rsidRDefault="000F58ED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Исполнитель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 xml:space="preserve"> не несет ответственности за состав </w:t>
      </w:r>
      <w:r w:rsidR="00EF000A">
        <w:rPr>
          <w:rStyle w:val="FontStyle13"/>
          <w:rFonts w:ascii="Times New Roman" w:hAnsi="Times New Roman"/>
          <w:sz w:val="22"/>
          <w:szCs w:val="22"/>
        </w:rPr>
        <w:t>ТБО</w:t>
      </w:r>
      <w:r w:rsidR="00F80FAF">
        <w:rPr>
          <w:rStyle w:val="FontStyle13"/>
          <w:rFonts w:ascii="Times New Roman" w:hAnsi="Times New Roman"/>
          <w:sz w:val="22"/>
          <w:szCs w:val="22"/>
        </w:rPr>
        <w:t>,</w:t>
      </w:r>
      <w:r w:rsidR="00EF000A">
        <w:rPr>
          <w:rStyle w:val="FontStyle13"/>
          <w:rFonts w:ascii="Times New Roman" w:hAnsi="Times New Roman"/>
          <w:sz w:val="22"/>
          <w:szCs w:val="22"/>
        </w:rPr>
        <w:t xml:space="preserve"> КГМ и СМ, ДО</w:t>
      </w:r>
      <w:r w:rsidR="00F80FAF">
        <w:rPr>
          <w:rStyle w:val="FontStyle13"/>
          <w:rFonts w:ascii="Times New Roman" w:hAnsi="Times New Roman"/>
          <w:sz w:val="22"/>
          <w:szCs w:val="22"/>
        </w:rPr>
        <w:t xml:space="preserve"> а также за возможные последствия, связанные с вывозом отходов </w:t>
      </w:r>
      <w:r>
        <w:rPr>
          <w:rStyle w:val="FontStyle13"/>
          <w:rFonts w:ascii="Times New Roman" w:hAnsi="Times New Roman"/>
          <w:sz w:val="22"/>
          <w:szCs w:val="22"/>
        </w:rPr>
        <w:t>«</w:t>
      </w:r>
      <w:r w:rsidR="00F80FAF">
        <w:rPr>
          <w:rStyle w:val="FontStyle13"/>
          <w:rFonts w:ascii="Times New Roman" w:hAnsi="Times New Roman"/>
          <w:sz w:val="22"/>
          <w:szCs w:val="22"/>
        </w:rPr>
        <w:t>Заказчика</w:t>
      </w:r>
      <w:r>
        <w:rPr>
          <w:rStyle w:val="FontStyle13"/>
          <w:rFonts w:ascii="Times New Roman" w:hAnsi="Times New Roman"/>
          <w:sz w:val="22"/>
          <w:szCs w:val="22"/>
        </w:rPr>
        <w:t>»</w:t>
      </w:r>
      <w:r w:rsidR="00F80FAF">
        <w:rPr>
          <w:rStyle w:val="FontStyle13"/>
          <w:rFonts w:ascii="Times New Roman" w:hAnsi="Times New Roman"/>
          <w:sz w:val="22"/>
          <w:szCs w:val="22"/>
        </w:rPr>
        <w:t>, не относящихся к твердым бытовым отходам.</w:t>
      </w: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В случае нарушения </w:t>
      </w:r>
      <w:r w:rsidR="000F58ED">
        <w:rPr>
          <w:rStyle w:val="FontStyle13"/>
          <w:rFonts w:ascii="Times New Roman" w:hAnsi="Times New Roman"/>
          <w:sz w:val="22"/>
          <w:szCs w:val="22"/>
        </w:rPr>
        <w:t>«З</w:t>
      </w:r>
      <w:r>
        <w:rPr>
          <w:rStyle w:val="FontStyle13"/>
          <w:rFonts w:ascii="Times New Roman" w:hAnsi="Times New Roman"/>
          <w:sz w:val="22"/>
          <w:szCs w:val="22"/>
        </w:rPr>
        <w:t>аказчиком</w:t>
      </w:r>
      <w:r w:rsidR="000F58ED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срока оплаты очередного платежа, </w:t>
      </w:r>
      <w:r w:rsidR="000F58ED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Исполнитель</w:t>
      </w:r>
      <w:r w:rsidR="000F58ED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после письменного уведомления вправе прекратить предоставление </w:t>
      </w:r>
      <w:r w:rsidR="000F58ED">
        <w:rPr>
          <w:rStyle w:val="FontStyle13"/>
          <w:rFonts w:ascii="Times New Roman" w:hAnsi="Times New Roman"/>
          <w:sz w:val="22"/>
          <w:szCs w:val="22"/>
        </w:rPr>
        <w:t>«</w:t>
      </w:r>
      <w:r>
        <w:rPr>
          <w:rStyle w:val="FontStyle13"/>
          <w:rFonts w:ascii="Times New Roman" w:hAnsi="Times New Roman"/>
          <w:sz w:val="22"/>
          <w:szCs w:val="22"/>
        </w:rPr>
        <w:t>Заказчику</w:t>
      </w:r>
      <w:r w:rsidR="000F58ED">
        <w:rPr>
          <w:rStyle w:val="FontStyle13"/>
          <w:rFonts w:ascii="Times New Roman" w:hAnsi="Times New Roman"/>
          <w:sz w:val="22"/>
          <w:szCs w:val="22"/>
        </w:rPr>
        <w:t>»</w:t>
      </w:r>
      <w:r>
        <w:rPr>
          <w:rStyle w:val="FontStyle13"/>
          <w:rFonts w:ascii="Times New Roman" w:hAnsi="Times New Roman"/>
          <w:sz w:val="22"/>
          <w:szCs w:val="22"/>
        </w:rPr>
        <w:t xml:space="preserve"> услуг по настоящему договору. </w:t>
      </w:r>
    </w:p>
    <w:p w:rsidR="00A60D68" w:rsidRDefault="00A60D68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>В случае невыполнения (ненадлежащего выполнения) «Заказчиком» обязательств, предусмотренных в п.3.3. настоящего Договора, «Заказчик» уплачивает «Исполнителю» неустойку в размере 0,1 % от суммы задолженности за каждый полный/неполный день просрочки. Неустойка начисляется со дня, в котором обязательство должно быть выполнено до дня окончательного погашения задолженности включительно.</w:t>
      </w:r>
    </w:p>
    <w:p w:rsidR="0010258B" w:rsidRDefault="0010258B" w:rsidP="0010258B">
      <w:pPr>
        <w:pStyle w:val="Style4"/>
        <w:widowControl/>
        <w:jc w:val="both"/>
        <w:rPr>
          <w:rStyle w:val="FontStyle13"/>
          <w:rFonts w:ascii="Times New Roman" w:hAnsi="Times New Roman"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ПОРЯДОК РАЗРЕШЕНИЯ СПОРОВ</w:t>
      </w:r>
    </w:p>
    <w:p w:rsidR="0010258B" w:rsidRDefault="0010258B" w:rsidP="0010258B">
      <w:pPr>
        <w:pStyle w:val="Style4"/>
        <w:widowControl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Все споры и разногласия по настоящему Договору решаются путем переговоров.</w:t>
      </w:r>
    </w:p>
    <w:p w:rsidR="006F5ABE" w:rsidRPr="0010258B" w:rsidRDefault="00F80FAF" w:rsidP="006F5ABE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6F5ABE"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В случае если </w:t>
      </w:r>
      <w:r w:rsidRPr="006F5ABE">
        <w:rPr>
          <w:rStyle w:val="FontStyle14"/>
          <w:rFonts w:ascii="Times New Roman" w:hAnsi="Times New Roman"/>
          <w:sz w:val="22"/>
          <w:szCs w:val="22"/>
        </w:rPr>
        <w:t>стороны не пришли к обоюдному соглашению, спор решается в Арбитражном суде Приморского края.</w:t>
      </w:r>
    </w:p>
    <w:p w:rsidR="0010258B" w:rsidRPr="006F5ABE" w:rsidRDefault="0010258B" w:rsidP="0010258B">
      <w:pPr>
        <w:pStyle w:val="Style4"/>
        <w:widowControl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ОБСТОЯТЕЛЬСТВА НЕПРЕОДОЛИМОЙ СИЛЫ</w:t>
      </w:r>
    </w:p>
    <w:p w:rsidR="0010258B" w:rsidRDefault="0010258B" w:rsidP="0010258B">
      <w:pPr>
        <w:pStyle w:val="Style4"/>
        <w:widowControl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1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При возникновении обстоятельств, которые делают полностью или частично невозможным выполнение настоящего Договора одной из сторон, а именно: пожар, стихийное бедствие, война, военные действия всех видов, замена текущего законодательства и другие возможные обстоятельства непреодолимой силы, не зависящие от стороны, сроки возникновения обязательств продлеваются на то время, в течение которого действуют вышеуказанные обстоятельства.</w:t>
      </w:r>
    </w:p>
    <w:p w:rsidR="0010258B" w:rsidRDefault="0010258B" w:rsidP="0010258B">
      <w:pPr>
        <w:pStyle w:val="Style4"/>
        <w:widowControl/>
        <w:jc w:val="both"/>
        <w:rPr>
          <w:rStyle w:val="FontStyle11"/>
          <w:rFonts w:ascii="Times New Roman" w:hAnsi="Times New Roman" w:cs="Times New Roman"/>
          <w:b w:val="0"/>
          <w:sz w:val="22"/>
          <w:szCs w:val="22"/>
        </w:rPr>
      </w:pPr>
    </w:p>
    <w:p w:rsidR="00B04887" w:rsidRDefault="00F80FAF" w:rsidP="00B04887">
      <w:pPr>
        <w:pStyle w:val="Style4"/>
        <w:widowControl/>
        <w:numPr>
          <w:ilvl w:val="0"/>
          <w:numId w:val="1"/>
        </w:numPr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СРОК ДЕЙСТВИЯ ДОГОВОРА</w:t>
      </w:r>
    </w:p>
    <w:p w:rsidR="0010258B" w:rsidRDefault="0010258B" w:rsidP="0010258B">
      <w:pPr>
        <w:pStyle w:val="Style4"/>
        <w:widowControl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/>
          <w:sz w:val="22"/>
          <w:szCs w:val="22"/>
        </w:rPr>
      </w:pPr>
      <w:r>
        <w:rPr>
          <w:rStyle w:val="FontStyle14"/>
          <w:rFonts w:ascii="Times New Roman" w:hAnsi="Times New Roman"/>
          <w:sz w:val="22"/>
          <w:szCs w:val="22"/>
        </w:rPr>
        <w:t>Срок действия настоящего Договора: с момента подписания до полного выполнения Сторонами своих обязательств по договору.</w:t>
      </w:r>
    </w:p>
    <w:p w:rsidR="0010258B" w:rsidRPr="00E214AB" w:rsidRDefault="00F80FAF" w:rsidP="002F6D93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E214AB">
        <w:rPr>
          <w:rStyle w:val="FontStyle14"/>
          <w:rFonts w:ascii="Times New Roman" w:hAnsi="Times New Roman"/>
          <w:sz w:val="22"/>
          <w:szCs w:val="22"/>
        </w:rPr>
        <w:t>Срок оказания усл</w:t>
      </w:r>
      <w:r w:rsidR="00AB5DDF" w:rsidRPr="00E214AB">
        <w:rPr>
          <w:rStyle w:val="FontStyle14"/>
          <w:rFonts w:ascii="Times New Roman" w:hAnsi="Times New Roman"/>
          <w:sz w:val="22"/>
          <w:szCs w:val="22"/>
        </w:rPr>
        <w:t>у</w:t>
      </w:r>
      <w:r w:rsidR="0072742C" w:rsidRPr="00E214AB">
        <w:rPr>
          <w:rStyle w:val="FontStyle14"/>
          <w:rFonts w:ascii="Times New Roman" w:hAnsi="Times New Roman"/>
          <w:sz w:val="22"/>
          <w:szCs w:val="22"/>
        </w:rPr>
        <w:t>г</w:t>
      </w:r>
      <w:r w:rsidR="00E94923" w:rsidRPr="00E214AB">
        <w:rPr>
          <w:rStyle w:val="FontStyle14"/>
          <w:rFonts w:ascii="Times New Roman" w:hAnsi="Times New Roman"/>
          <w:sz w:val="22"/>
          <w:szCs w:val="22"/>
        </w:rPr>
        <w:t xml:space="preserve"> по настоящему Договору: </w:t>
      </w:r>
      <w:r w:rsidR="00E214AB">
        <w:rPr>
          <w:rStyle w:val="FontStyle14"/>
          <w:rFonts w:ascii="Times New Roman" w:hAnsi="Times New Roman"/>
          <w:sz w:val="22"/>
          <w:szCs w:val="22"/>
        </w:rPr>
        <w:t>с «___»_____2016 г. по «____»_______2016 г.</w:t>
      </w:r>
      <w:bookmarkStart w:id="0" w:name="_GoBack"/>
      <w:bookmarkEnd w:id="0"/>
    </w:p>
    <w:p w:rsidR="00F80FAF" w:rsidRPr="006F5ABE" w:rsidRDefault="00F80FAF" w:rsidP="00F80FAF">
      <w:pPr>
        <w:pStyle w:val="Style4"/>
        <w:widowControl/>
        <w:numPr>
          <w:ilvl w:val="0"/>
          <w:numId w:val="1"/>
        </w:numPr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/>
          <w:b/>
          <w:sz w:val="22"/>
          <w:szCs w:val="22"/>
        </w:rPr>
        <w:t>ЗАКЛЮЧИТЕЛЬНЫЕ ПОЛОЖЕНИЯ</w:t>
      </w:r>
    </w:p>
    <w:p w:rsidR="00F80FAF" w:rsidRPr="001F0DB4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/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1F0DB4" w:rsidRDefault="001F0DB4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35648F">
        <w:rPr>
          <w:rStyle w:val="FontStyle14"/>
          <w:rFonts w:ascii="Times New Roman" w:hAnsi="Times New Roman"/>
          <w:sz w:val="22"/>
          <w:szCs w:val="22"/>
        </w:rPr>
        <w:t>Приложения к настоящему Договору являются его неотъемлемой частью.</w:t>
      </w:r>
    </w:p>
    <w:p w:rsidR="00F80FAF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/>
          <w:sz w:val="22"/>
          <w:szCs w:val="22"/>
        </w:rPr>
      </w:pPr>
      <w:r>
        <w:rPr>
          <w:rStyle w:val="FontStyle14"/>
          <w:rFonts w:ascii="Times New Roman" w:hAnsi="Times New Roman"/>
          <w:sz w:val="22"/>
          <w:szCs w:val="22"/>
        </w:rPr>
        <w:t>Все изменения и дополнения по настоящему Договору, его продление и прекращение по основаниям, предусмотренным настоящим Договором, возможно по соглашению Сторон, путем подписания дополнительного соглашения. Односторонний отказ от обязательств по настоящему Договору недопустим.</w:t>
      </w:r>
    </w:p>
    <w:p w:rsidR="00F80FAF" w:rsidRPr="006F5ABE" w:rsidRDefault="00F80FAF" w:rsidP="00F80FAF">
      <w:pPr>
        <w:pStyle w:val="Style4"/>
        <w:widowControl/>
        <w:numPr>
          <w:ilvl w:val="1"/>
          <w:numId w:val="1"/>
        </w:numPr>
        <w:ind w:left="567" w:hanging="56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/>
          <w:sz w:val="22"/>
          <w:szCs w:val="22"/>
        </w:rPr>
        <w:t xml:space="preserve">В случае изменения дислокации объектов </w:t>
      </w:r>
      <w:r w:rsidR="00E3560A">
        <w:rPr>
          <w:rStyle w:val="FontStyle14"/>
          <w:rFonts w:ascii="Times New Roman" w:hAnsi="Times New Roman"/>
          <w:sz w:val="22"/>
          <w:szCs w:val="22"/>
        </w:rPr>
        <w:t>«</w:t>
      </w:r>
      <w:r>
        <w:rPr>
          <w:rStyle w:val="FontStyle14"/>
          <w:rFonts w:ascii="Times New Roman" w:hAnsi="Times New Roman"/>
          <w:sz w:val="22"/>
          <w:szCs w:val="22"/>
        </w:rPr>
        <w:t>Заказчика</w:t>
      </w:r>
      <w:r w:rsidR="00E3560A">
        <w:rPr>
          <w:rStyle w:val="FontStyle14"/>
          <w:rFonts w:ascii="Times New Roman" w:hAnsi="Times New Roman"/>
          <w:sz w:val="22"/>
          <w:szCs w:val="22"/>
        </w:rPr>
        <w:t>»</w:t>
      </w:r>
      <w:r>
        <w:rPr>
          <w:rStyle w:val="FontStyle14"/>
          <w:rFonts w:ascii="Times New Roman" w:hAnsi="Times New Roman"/>
          <w:sz w:val="22"/>
          <w:szCs w:val="22"/>
        </w:rPr>
        <w:t>, стороны подписывают дополнительное соглашение об изменении дислокации объектов и количества оказываемых услуг.</w:t>
      </w:r>
    </w:p>
    <w:p w:rsidR="00EA26A5" w:rsidRDefault="00EA26A5" w:rsidP="00EA26A5">
      <w:pPr>
        <w:pStyle w:val="Style4"/>
        <w:widowControl/>
        <w:tabs>
          <w:tab w:val="left" w:pos="401"/>
        </w:tabs>
        <w:ind w:left="360"/>
        <w:rPr>
          <w:rStyle w:val="FontStyle14"/>
          <w:rFonts w:ascii="Times New Roman" w:hAnsi="Times New Roman"/>
          <w:b/>
          <w:sz w:val="22"/>
          <w:szCs w:val="22"/>
        </w:rPr>
      </w:pPr>
    </w:p>
    <w:p w:rsidR="00EA26A5" w:rsidRDefault="00EA26A5" w:rsidP="00EA26A5">
      <w:pPr>
        <w:pStyle w:val="Style4"/>
        <w:widowControl/>
        <w:tabs>
          <w:tab w:val="left" w:pos="401"/>
        </w:tabs>
        <w:ind w:left="360"/>
        <w:rPr>
          <w:rStyle w:val="FontStyle14"/>
          <w:rFonts w:ascii="Times New Roman" w:hAnsi="Times New Roman"/>
          <w:b/>
          <w:sz w:val="22"/>
          <w:szCs w:val="22"/>
        </w:rPr>
      </w:pPr>
    </w:p>
    <w:p w:rsidR="00E214AB" w:rsidRDefault="00E214AB" w:rsidP="00EA26A5">
      <w:pPr>
        <w:pStyle w:val="Style4"/>
        <w:widowControl/>
        <w:tabs>
          <w:tab w:val="left" w:pos="401"/>
        </w:tabs>
        <w:ind w:left="360"/>
        <w:rPr>
          <w:rStyle w:val="FontStyle14"/>
          <w:rFonts w:ascii="Times New Roman" w:hAnsi="Times New Roman"/>
          <w:b/>
          <w:sz w:val="22"/>
          <w:szCs w:val="22"/>
        </w:rPr>
      </w:pPr>
    </w:p>
    <w:p w:rsidR="00F80FAF" w:rsidRDefault="00F80FAF" w:rsidP="006F5ABE">
      <w:pPr>
        <w:pStyle w:val="Style4"/>
        <w:widowControl/>
        <w:numPr>
          <w:ilvl w:val="0"/>
          <w:numId w:val="1"/>
        </w:numPr>
        <w:tabs>
          <w:tab w:val="left" w:pos="401"/>
        </w:tabs>
        <w:jc w:val="center"/>
        <w:rPr>
          <w:rStyle w:val="FontStyle14"/>
          <w:rFonts w:ascii="Times New Roman" w:hAnsi="Times New Roman"/>
          <w:b/>
          <w:sz w:val="22"/>
          <w:szCs w:val="22"/>
        </w:rPr>
      </w:pPr>
      <w:r w:rsidRPr="00D458D0">
        <w:rPr>
          <w:rStyle w:val="FontStyle14"/>
          <w:rFonts w:ascii="Times New Roman" w:hAnsi="Times New Roman"/>
          <w:b/>
          <w:sz w:val="22"/>
          <w:szCs w:val="22"/>
        </w:rPr>
        <w:lastRenderedPageBreak/>
        <w:t>ЮРИДИЧЕСКИЕ АДРЕСА И РЕКВИЗИТЫ СТОРОН</w:t>
      </w:r>
    </w:p>
    <w:p w:rsidR="006F5ABE" w:rsidRPr="00D458D0" w:rsidRDefault="006F5ABE" w:rsidP="00A935F1">
      <w:pPr>
        <w:pStyle w:val="Style4"/>
        <w:widowControl/>
        <w:tabs>
          <w:tab w:val="left" w:pos="401"/>
        </w:tabs>
        <w:rPr>
          <w:rStyle w:val="FontStyle14"/>
          <w:rFonts w:ascii="Times New Roman" w:hAnsi="Times New Roman"/>
          <w:b/>
          <w:sz w:val="22"/>
          <w:szCs w:val="22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3"/>
        <w:gridCol w:w="4774"/>
      </w:tblGrid>
      <w:tr w:rsidR="00EA26A5" w:rsidRPr="00035D68" w:rsidTr="00035D68">
        <w:trPr>
          <w:trHeight w:val="5711"/>
        </w:trPr>
        <w:tc>
          <w:tcPr>
            <w:tcW w:w="4773" w:type="dxa"/>
          </w:tcPr>
          <w:p w:rsidR="00EA26A5" w:rsidRPr="00035D68" w:rsidRDefault="00EA26A5" w:rsidP="008070F8">
            <w:pPr>
              <w:ind w:right="76"/>
              <w:jc w:val="both"/>
              <w:rPr>
                <w:rFonts w:ascii="Times New Roman" w:hAnsi="Times New Roman"/>
                <w:b/>
              </w:rPr>
            </w:pPr>
            <w:r w:rsidRPr="00035D68">
              <w:rPr>
                <w:rFonts w:ascii="Times New Roman" w:hAnsi="Times New Roman"/>
                <w:b/>
              </w:rPr>
              <w:t>Исполнитель:</w:t>
            </w:r>
          </w:p>
          <w:p w:rsidR="00EA26A5" w:rsidRPr="00035D68" w:rsidRDefault="00EA26A5" w:rsidP="008070F8">
            <w:pPr>
              <w:ind w:right="76"/>
              <w:jc w:val="both"/>
              <w:rPr>
                <w:rFonts w:ascii="Times New Roman" w:hAnsi="Times New Roman"/>
                <w:b/>
              </w:rPr>
            </w:pPr>
          </w:p>
          <w:p w:rsidR="00035D68" w:rsidRP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  <w:b/>
              </w:rPr>
              <w:t>МУПВ «Спецзавод №1»:</w:t>
            </w:r>
          </w:p>
          <w:p w:rsidR="00035D68" w:rsidRP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90105, г"/>
              </w:smartTagPr>
              <w:r w:rsidRPr="00035D68">
                <w:rPr>
                  <w:rFonts w:ascii="Times New Roman" w:hAnsi="Times New Roman"/>
                </w:rPr>
                <w:t>690105, г</w:t>
              </w:r>
            </w:smartTag>
            <w:r w:rsidRPr="00035D68">
              <w:rPr>
                <w:rFonts w:ascii="Times New Roman" w:hAnsi="Times New Roman"/>
              </w:rPr>
              <w:t>. Владивосток, ул. Бородинская, 28</w:t>
            </w:r>
          </w:p>
          <w:p w:rsidR="00035D68" w:rsidRP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 xml:space="preserve">Расчётный счёт 40702810400030816801 </w:t>
            </w:r>
          </w:p>
          <w:p w:rsidR="00035D68" w:rsidRP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>Банк: ОАО АКБ «Приморье»</w:t>
            </w:r>
          </w:p>
          <w:p w:rsid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 xml:space="preserve">к/с 30101810800000000795, </w:t>
            </w:r>
          </w:p>
          <w:p w:rsidR="00035D68" w:rsidRP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 xml:space="preserve">БИК 040507795, </w:t>
            </w:r>
          </w:p>
          <w:p w:rsid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 xml:space="preserve">ИНН 2504000885, КПП 253801001, </w:t>
            </w:r>
          </w:p>
          <w:p w:rsidR="00035D68" w:rsidRP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>ОКПО 20776010, ОКВЭД 90.00.2</w:t>
            </w:r>
          </w:p>
          <w:p w:rsidR="00035D68" w:rsidRP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 xml:space="preserve">Телефоны: </w:t>
            </w:r>
          </w:p>
          <w:p w:rsidR="00035D68" w:rsidRP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 xml:space="preserve">приёмная 2-32-56-52 факс, </w:t>
            </w:r>
          </w:p>
          <w:p w:rsidR="00035D68" w:rsidRDefault="00035D68" w:rsidP="00035D6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>бухгалтерия 2-32-77-34</w:t>
            </w:r>
          </w:p>
          <w:p w:rsidR="00C827AA" w:rsidRDefault="00C827AA" w:rsidP="00035D68">
            <w:pPr>
              <w:ind w:right="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891421573562-старший диспетчер</w:t>
            </w:r>
          </w:p>
          <w:p w:rsidR="00C827AA" w:rsidRPr="00035D68" w:rsidRDefault="00C827AA" w:rsidP="00035D68">
            <w:pPr>
              <w:ind w:right="76"/>
              <w:jc w:val="both"/>
              <w:rPr>
                <w:rFonts w:ascii="Times New Roman" w:hAnsi="Times New Roman"/>
              </w:rPr>
            </w:pPr>
          </w:p>
          <w:p w:rsidR="00EA26A5" w:rsidRPr="00035D68" w:rsidRDefault="00EA26A5" w:rsidP="008070F8">
            <w:pPr>
              <w:ind w:right="-387"/>
              <w:jc w:val="both"/>
              <w:rPr>
                <w:rFonts w:ascii="Times New Roman" w:hAnsi="Times New Roman"/>
              </w:rPr>
            </w:pPr>
          </w:p>
          <w:p w:rsidR="00EA26A5" w:rsidRDefault="00EA26A5" w:rsidP="008070F8">
            <w:pPr>
              <w:ind w:right="-387"/>
              <w:jc w:val="both"/>
              <w:rPr>
                <w:rFonts w:ascii="Times New Roman" w:hAnsi="Times New Roman"/>
              </w:rPr>
            </w:pPr>
          </w:p>
          <w:p w:rsidR="00035D68" w:rsidRPr="00035D68" w:rsidRDefault="00035D68" w:rsidP="008070F8">
            <w:pPr>
              <w:ind w:right="-387"/>
              <w:jc w:val="both"/>
              <w:rPr>
                <w:rFonts w:ascii="Times New Roman" w:hAnsi="Times New Roman"/>
              </w:rPr>
            </w:pPr>
          </w:p>
          <w:p w:rsidR="00EA26A5" w:rsidRPr="00035D68" w:rsidRDefault="00EA26A5" w:rsidP="008070F8">
            <w:pPr>
              <w:ind w:right="76"/>
              <w:jc w:val="both"/>
              <w:rPr>
                <w:rFonts w:ascii="Times New Roman" w:hAnsi="Times New Roman"/>
                <w:b/>
              </w:rPr>
            </w:pPr>
          </w:p>
          <w:p w:rsidR="00EA26A5" w:rsidRPr="00035D68" w:rsidRDefault="00624C44" w:rsidP="008070F8">
            <w:pPr>
              <w:ind w:right="76"/>
              <w:jc w:val="both"/>
              <w:rPr>
                <w:rFonts w:ascii="Times New Roman" w:hAnsi="Times New Roman"/>
                <w:b/>
              </w:rPr>
            </w:pPr>
            <w:r w:rsidRPr="00035D68">
              <w:rPr>
                <w:rFonts w:ascii="Times New Roman" w:hAnsi="Times New Roman"/>
                <w:b/>
              </w:rPr>
              <w:t>МУПВ «</w:t>
            </w:r>
            <w:r w:rsidR="00EA26A5" w:rsidRPr="00035D68">
              <w:rPr>
                <w:rFonts w:ascii="Times New Roman" w:hAnsi="Times New Roman"/>
                <w:b/>
              </w:rPr>
              <w:t>Спецзавод №1</w:t>
            </w:r>
            <w:r w:rsidRPr="00035D68">
              <w:rPr>
                <w:rFonts w:ascii="Times New Roman" w:hAnsi="Times New Roman"/>
                <w:b/>
              </w:rPr>
              <w:t>»</w:t>
            </w:r>
          </w:p>
          <w:p w:rsidR="00EA26A5" w:rsidRPr="00035D68" w:rsidRDefault="00EA26A5" w:rsidP="008070F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>Директор</w:t>
            </w:r>
          </w:p>
          <w:p w:rsidR="00EA26A5" w:rsidRPr="00035D68" w:rsidRDefault="00EA26A5" w:rsidP="008070F8">
            <w:pPr>
              <w:ind w:right="76"/>
              <w:jc w:val="both"/>
              <w:rPr>
                <w:rFonts w:ascii="Times New Roman" w:hAnsi="Times New Roman"/>
              </w:rPr>
            </w:pPr>
          </w:p>
          <w:p w:rsidR="00EA26A5" w:rsidRPr="00035D68" w:rsidRDefault="00EA26A5" w:rsidP="008070F8">
            <w:pPr>
              <w:ind w:right="76"/>
              <w:jc w:val="both"/>
              <w:rPr>
                <w:rFonts w:ascii="Times New Roman" w:hAnsi="Times New Roman"/>
              </w:rPr>
            </w:pPr>
            <w:r w:rsidRPr="00035D68">
              <w:rPr>
                <w:rFonts w:ascii="Times New Roman" w:hAnsi="Times New Roman"/>
              </w:rPr>
              <w:t>________________ Е. Л. Ширяев</w:t>
            </w:r>
          </w:p>
          <w:p w:rsidR="00EA26A5" w:rsidRPr="00035D68" w:rsidRDefault="00EA26A5" w:rsidP="008070F8">
            <w:pPr>
              <w:rPr>
                <w:rFonts w:ascii="Times New Roman" w:hAnsi="Times New Roman"/>
              </w:rPr>
            </w:pPr>
          </w:p>
        </w:tc>
        <w:tc>
          <w:tcPr>
            <w:tcW w:w="4774" w:type="dxa"/>
          </w:tcPr>
          <w:p w:rsidR="00C11848" w:rsidRPr="00035D68" w:rsidRDefault="00C11848" w:rsidP="00C11848">
            <w:pPr>
              <w:ind w:right="-387"/>
              <w:jc w:val="both"/>
              <w:rPr>
                <w:rFonts w:ascii="Times New Roman" w:hAnsi="Times New Roman"/>
                <w:b/>
              </w:rPr>
            </w:pPr>
            <w:r w:rsidRPr="00035D68">
              <w:rPr>
                <w:rFonts w:ascii="Times New Roman" w:hAnsi="Times New Roman"/>
                <w:b/>
              </w:rPr>
              <w:t>Заказчик:</w:t>
            </w:r>
          </w:p>
          <w:p w:rsidR="006367DF" w:rsidRDefault="006367DF" w:rsidP="006367DF">
            <w:pPr>
              <w:ind w:right="-387"/>
              <w:jc w:val="both"/>
              <w:rPr>
                <w:b/>
              </w:rPr>
            </w:pPr>
          </w:p>
          <w:p w:rsidR="006367DF" w:rsidRPr="006367DF" w:rsidRDefault="006367DF" w:rsidP="006367DF">
            <w:pPr>
              <w:ind w:right="-387"/>
              <w:jc w:val="both"/>
              <w:rPr>
                <w:rFonts w:ascii="Times New Roman" w:hAnsi="Times New Roman"/>
              </w:rPr>
            </w:pPr>
          </w:p>
          <w:p w:rsidR="006367DF" w:rsidRDefault="006367DF" w:rsidP="006367DF">
            <w:pPr>
              <w:ind w:right="-387"/>
              <w:jc w:val="both"/>
              <w:rPr>
                <w:rFonts w:ascii="Times New Roman" w:hAnsi="Times New Roman"/>
              </w:rPr>
            </w:pPr>
          </w:p>
          <w:p w:rsidR="006367DF" w:rsidRDefault="006367DF" w:rsidP="006367DF">
            <w:pPr>
              <w:ind w:right="-387"/>
              <w:jc w:val="both"/>
              <w:rPr>
                <w:rFonts w:ascii="Times New Roman" w:hAnsi="Times New Roman"/>
              </w:rPr>
            </w:pPr>
          </w:p>
          <w:p w:rsidR="00C2363F" w:rsidRDefault="00C2363F" w:rsidP="006367DF">
            <w:pPr>
              <w:ind w:right="-387"/>
              <w:jc w:val="both"/>
              <w:rPr>
                <w:rFonts w:ascii="Times New Roman" w:hAnsi="Times New Roman"/>
              </w:rPr>
            </w:pPr>
          </w:p>
          <w:p w:rsidR="00C2363F" w:rsidRPr="006367DF" w:rsidRDefault="00C2363F" w:rsidP="006367DF">
            <w:pPr>
              <w:ind w:right="-387"/>
              <w:jc w:val="both"/>
              <w:rPr>
                <w:rFonts w:ascii="Times New Roman" w:hAnsi="Times New Roman"/>
              </w:rPr>
            </w:pPr>
          </w:p>
          <w:p w:rsidR="00624C44" w:rsidRPr="00035D68" w:rsidRDefault="00624C44" w:rsidP="006367DF">
            <w:pPr>
              <w:ind w:right="-387"/>
              <w:jc w:val="both"/>
              <w:rPr>
                <w:rFonts w:ascii="Times New Roman" w:hAnsi="Times New Roman"/>
              </w:rPr>
            </w:pPr>
          </w:p>
        </w:tc>
      </w:tr>
    </w:tbl>
    <w:p w:rsidR="00B04887" w:rsidRDefault="00B04887" w:rsidP="00E40EDE">
      <w:pPr>
        <w:pStyle w:val="Style7"/>
        <w:widowControl/>
        <w:tabs>
          <w:tab w:val="left" w:pos="401"/>
        </w:tabs>
        <w:rPr>
          <w:rStyle w:val="FontStyle14"/>
          <w:rFonts w:ascii="Times New Roman" w:hAnsi="Times New Roman"/>
          <w:b/>
          <w:sz w:val="22"/>
          <w:szCs w:val="22"/>
        </w:rPr>
      </w:pPr>
    </w:p>
    <w:sectPr w:rsidR="00B04887" w:rsidSect="00D458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76" w:rsidRDefault="000A0B76" w:rsidP="00A60D68">
      <w:pPr>
        <w:spacing w:after="0" w:line="240" w:lineRule="auto"/>
      </w:pPr>
      <w:r>
        <w:separator/>
      </w:r>
    </w:p>
  </w:endnote>
  <w:endnote w:type="continuationSeparator" w:id="0">
    <w:p w:rsidR="000A0B76" w:rsidRDefault="000A0B76" w:rsidP="00A6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76" w:rsidRDefault="000A0B76" w:rsidP="00A60D68">
      <w:pPr>
        <w:spacing w:after="0" w:line="240" w:lineRule="auto"/>
      </w:pPr>
      <w:r>
        <w:separator/>
      </w:r>
    </w:p>
  </w:footnote>
  <w:footnote w:type="continuationSeparator" w:id="0">
    <w:p w:rsidR="000A0B76" w:rsidRDefault="000A0B76" w:rsidP="00A6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3A2F"/>
    <w:multiLevelType w:val="multilevel"/>
    <w:tmpl w:val="151EA1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FAF"/>
    <w:rsid w:val="00004304"/>
    <w:rsid w:val="00035D68"/>
    <w:rsid w:val="00057944"/>
    <w:rsid w:val="00064D89"/>
    <w:rsid w:val="000740BA"/>
    <w:rsid w:val="00080AD4"/>
    <w:rsid w:val="00083D19"/>
    <w:rsid w:val="000841C2"/>
    <w:rsid w:val="000A0B76"/>
    <w:rsid w:val="000D41FE"/>
    <w:rsid w:val="000D7447"/>
    <w:rsid w:val="000F0D12"/>
    <w:rsid w:val="000F45A0"/>
    <w:rsid w:val="000F58ED"/>
    <w:rsid w:val="0010258B"/>
    <w:rsid w:val="00116EBA"/>
    <w:rsid w:val="00126557"/>
    <w:rsid w:val="001A0D17"/>
    <w:rsid w:val="001A43BD"/>
    <w:rsid w:val="001C1BAC"/>
    <w:rsid w:val="001F0DB4"/>
    <w:rsid w:val="00205403"/>
    <w:rsid w:val="00215C79"/>
    <w:rsid w:val="00215C81"/>
    <w:rsid w:val="00225C0A"/>
    <w:rsid w:val="00257BFA"/>
    <w:rsid w:val="00294FB8"/>
    <w:rsid w:val="002D5CCB"/>
    <w:rsid w:val="002E4E8E"/>
    <w:rsid w:val="002F369E"/>
    <w:rsid w:val="003267FC"/>
    <w:rsid w:val="003412EF"/>
    <w:rsid w:val="00353F4C"/>
    <w:rsid w:val="00383480"/>
    <w:rsid w:val="00387495"/>
    <w:rsid w:val="00397C3F"/>
    <w:rsid w:val="003A3F1E"/>
    <w:rsid w:val="003B355F"/>
    <w:rsid w:val="003C51FC"/>
    <w:rsid w:val="00420DD8"/>
    <w:rsid w:val="0044341D"/>
    <w:rsid w:val="00445C00"/>
    <w:rsid w:val="00447068"/>
    <w:rsid w:val="00493651"/>
    <w:rsid w:val="004A76B5"/>
    <w:rsid w:val="004B1B98"/>
    <w:rsid w:val="004B3078"/>
    <w:rsid w:val="004F2AF5"/>
    <w:rsid w:val="004F7078"/>
    <w:rsid w:val="0050431A"/>
    <w:rsid w:val="00506132"/>
    <w:rsid w:val="005418EF"/>
    <w:rsid w:val="00551DE2"/>
    <w:rsid w:val="00563739"/>
    <w:rsid w:val="005771C3"/>
    <w:rsid w:val="00586270"/>
    <w:rsid w:val="005B42AA"/>
    <w:rsid w:val="00624C44"/>
    <w:rsid w:val="00635516"/>
    <w:rsid w:val="006367DF"/>
    <w:rsid w:val="00642DC9"/>
    <w:rsid w:val="00647392"/>
    <w:rsid w:val="00667485"/>
    <w:rsid w:val="006826A3"/>
    <w:rsid w:val="00683535"/>
    <w:rsid w:val="006A2D5E"/>
    <w:rsid w:val="006B13BC"/>
    <w:rsid w:val="006F233D"/>
    <w:rsid w:val="006F5ABE"/>
    <w:rsid w:val="00701A5A"/>
    <w:rsid w:val="0071408C"/>
    <w:rsid w:val="00725A08"/>
    <w:rsid w:val="0072742C"/>
    <w:rsid w:val="00730113"/>
    <w:rsid w:val="00783EEB"/>
    <w:rsid w:val="007C0E8B"/>
    <w:rsid w:val="007F2076"/>
    <w:rsid w:val="00857877"/>
    <w:rsid w:val="008750BD"/>
    <w:rsid w:val="008B1D51"/>
    <w:rsid w:val="008C08AD"/>
    <w:rsid w:val="008E0739"/>
    <w:rsid w:val="008E3E12"/>
    <w:rsid w:val="008F372C"/>
    <w:rsid w:val="00923BF4"/>
    <w:rsid w:val="0093247F"/>
    <w:rsid w:val="009541F4"/>
    <w:rsid w:val="00956095"/>
    <w:rsid w:val="009802D7"/>
    <w:rsid w:val="0098415E"/>
    <w:rsid w:val="009B08B2"/>
    <w:rsid w:val="009B336D"/>
    <w:rsid w:val="009E475A"/>
    <w:rsid w:val="009E6D92"/>
    <w:rsid w:val="00A14390"/>
    <w:rsid w:val="00A14C87"/>
    <w:rsid w:val="00A24DD9"/>
    <w:rsid w:val="00A35EA2"/>
    <w:rsid w:val="00A519BE"/>
    <w:rsid w:val="00A56A3D"/>
    <w:rsid w:val="00A570C9"/>
    <w:rsid w:val="00A60D68"/>
    <w:rsid w:val="00A85460"/>
    <w:rsid w:val="00A935F1"/>
    <w:rsid w:val="00A946AF"/>
    <w:rsid w:val="00AB5DDF"/>
    <w:rsid w:val="00B0017E"/>
    <w:rsid w:val="00B04887"/>
    <w:rsid w:val="00B3452A"/>
    <w:rsid w:val="00B60DAD"/>
    <w:rsid w:val="00B71CA8"/>
    <w:rsid w:val="00B8038D"/>
    <w:rsid w:val="00B855BC"/>
    <w:rsid w:val="00B87FD7"/>
    <w:rsid w:val="00BA11C0"/>
    <w:rsid w:val="00BA5C8E"/>
    <w:rsid w:val="00BD6E90"/>
    <w:rsid w:val="00BE69E9"/>
    <w:rsid w:val="00C010CD"/>
    <w:rsid w:val="00C04622"/>
    <w:rsid w:val="00C10C26"/>
    <w:rsid w:val="00C11848"/>
    <w:rsid w:val="00C2363F"/>
    <w:rsid w:val="00C47407"/>
    <w:rsid w:val="00C644DD"/>
    <w:rsid w:val="00C827AA"/>
    <w:rsid w:val="00CB4129"/>
    <w:rsid w:val="00CB521F"/>
    <w:rsid w:val="00CD677B"/>
    <w:rsid w:val="00CE0E81"/>
    <w:rsid w:val="00CE7216"/>
    <w:rsid w:val="00D37771"/>
    <w:rsid w:val="00D40AA0"/>
    <w:rsid w:val="00D44EEB"/>
    <w:rsid w:val="00D458D0"/>
    <w:rsid w:val="00D54D7C"/>
    <w:rsid w:val="00D55579"/>
    <w:rsid w:val="00D641A2"/>
    <w:rsid w:val="00D759D6"/>
    <w:rsid w:val="00D8275E"/>
    <w:rsid w:val="00D9592D"/>
    <w:rsid w:val="00DA204E"/>
    <w:rsid w:val="00DC0A8A"/>
    <w:rsid w:val="00DD45CE"/>
    <w:rsid w:val="00E11572"/>
    <w:rsid w:val="00E16BEB"/>
    <w:rsid w:val="00E214AB"/>
    <w:rsid w:val="00E3560A"/>
    <w:rsid w:val="00E40EDE"/>
    <w:rsid w:val="00E505B0"/>
    <w:rsid w:val="00E94923"/>
    <w:rsid w:val="00EA26A5"/>
    <w:rsid w:val="00EC30DF"/>
    <w:rsid w:val="00EE2662"/>
    <w:rsid w:val="00EF000A"/>
    <w:rsid w:val="00EF1689"/>
    <w:rsid w:val="00EF1F5E"/>
    <w:rsid w:val="00F25D5A"/>
    <w:rsid w:val="00F7247F"/>
    <w:rsid w:val="00F80FAF"/>
    <w:rsid w:val="00F9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A1711A3-D88C-4942-94AB-81502724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F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80F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80F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F80FAF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105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FontStyle11">
    <w:name w:val="Font Style11"/>
    <w:uiPriority w:val="99"/>
    <w:rsid w:val="00F80FAF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F80FAF"/>
    <w:rPr>
      <w:rFonts w:ascii="Bookman Old Style" w:hAnsi="Bookman Old Style" w:cs="Bookman Old Style" w:hint="default"/>
      <w:sz w:val="16"/>
      <w:szCs w:val="16"/>
    </w:rPr>
  </w:style>
  <w:style w:type="character" w:customStyle="1" w:styleId="FontStyle14">
    <w:name w:val="Font Style14"/>
    <w:uiPriority w:val="99"/>
    <w:rsid w:val="00F80FAF"/>
    <w:rPr>
      <w:rFonts w:ascii="Bookman Old Style" w:hAnsi="Bookman Old Style" w:cs="Bookman Old Style" w:hint="default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D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6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D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6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0D6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A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C11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F644-C580-4527-A0C0-D9A40226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svistunov</cp:lastModifiedBy>
  <cp:revision>11</cp:revision>
  <cp:lastPrinted>2016-02-18T04:57:00Z</cp:lastPrinted>
  <dcterms:created xsi:type="dcterms:W3CDTF">2015-06-24T22:41:00Z</dcterms:created>
  <dcterms:modified xsi:type="dcterms:W3CDTF">2018-04-04T23:06:00Z</dcterms:modified>
</cp:coreProperties>
</file>