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49" w:rsidRDefault="002D6549" w:rsidP="009E19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549" w:rsidRDefault="002D6549" w:rsidP="009E1910">
      <w:pPr>
        <w:spacing w:after="0" w:line="240" w:lineRule="auto"/>
        <w:rPr>
          <w:rFonts w:ascii="Times New Roman" w:hAnsi="Times New Roman" w:cs="Times New Roman"/>
        </w:rPr>
      </w:pPr>
    </w:p>
    <w:p w:rsidR="009E1910" w:rsidRPr="00EA7222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222">
        <w:rPr>
          <w:rFonts w:ascii="Times New Roman" w:hAnsi="Times New Roman" w:cs="Times New Roman"/>
          <w:b/>
          <w:sz w:val="24"/>
          <w:szCs w:val="24"/>
          <w:u w:val="single"/>
        </w:rPr>
        <w:t>Типовой договор для юридических лиц</w:t>
      </w:r>
    </w:p>
    <w:p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Договор №________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 на оказание услуг по обращению с твердыми коммунальными отходами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(юридические лица)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г. Владивосток                                                                                                </w:t>
      </w:r>
      <w:r w:rsidR="008667AA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 w:rsidR="008667A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538B7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8667AA">
        <w:rPr>
          <w:rFonts w:ascii="Times New Roman" w:eastAsia="Times New Roman" w:hAnsi="Times New Roman" w:cs="Times New Roman"/>
          <w:lang w:eastAsia="ru-RU"/>
        </w:rPr>
        <w:t>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667AA">
        <w:rPr>
          <w:rFonts w:ascii="Times New Roman" w:eastAsia="Times New Roman" w:hAnsi="Times New Roman" w:cs="Times New Roman"/>
          <w:lang w:eastAsia="ru-RU"/>
        </w:rPr>
        <w:t>____________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67AA">
        <w:rPr>
          <w:rFonts w:ascii="Times New Roman" w:eastAsia="Times New Roman" w:hAnsi="Times New Roman" w:cs="Times New Roman"/>
          <w:lang w:eastAsia="ru-RU"/>
        </w:rPr>
        <w:t>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года      </w:t>
      </w:r>
    </w:p>
    <w:p w:rsidR="009538B7" w:rsidRPr="009538B7" w:rsidRDefault="009538B7" w:rsidP="009538B7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9538B7" w:rsidRPr="009538B7" w:rsidRDefault="009538B7" w:rsidP="0037509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Краевое государственное унитарное предприятие «Приморский экологический оператор»                   (КГУП «ПЭО»), именуемое в дальнейшем «Региональный оператор», в лице Борисова Алексея Александровича исполняющего обязанности директора, действующего на основании приказа департамента по жилищно-коммунальному хозяйству и топливным ресурсам Приморского края от 13 июня 2019 года №пр.19-102/3 и Устава краевого государственного унитарного предприятия «Приморский экологический оператор», утвержденного департаментом земельных и имущественных отношений Приморского края от 29 мая 2019 года № 163-ри,  с одной стороны и ________________________________________________________________________________________ в лице ____________________________________________________________________ действующего на основании ______________________________________________________________________________________________</w:t>
      </w:r>
    </w:p>
    <w:p w:rsidR="009538B7" w:rsidRDefault="009538B7" w:rsidP="0037509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именуемое в дальнейшем «Потребитель», с другой стороны, в соответствии с Соглашением об организации деятельности по обращению с твердыми коммунальными отходами на территории Приморского края от 02.07.2019 года №1/6, заключенным между КГУП «ПЭО» и Департаментом по жилищно-коммунальному хозяйству и топливным ресурсам Приморского края, требованиями Федерального закона от 24.06.1998 № 89-ФЗ «Об отходах производства и потребления»,  Правилами обращения с твердыми коммунальными отходами и формой типового договора на оказание услуг по обращению с твердыми коммунальными отходами, утвержденными Постановлением Правительства Российской Федерации от 12.11.2016 №1156, заключили настоящий договор о нижеследующем:</w:t>
      </w:r>
    </w:p>
    <w:p w:rsidR="0037509F" w:rsidRPr="009538B7" w:rsidRDefault="0037509F" w:rsidP="0037509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9538B7" w:rsidRPr="0037509F" w:rsidRDefault="009538B7" w:rsidP="00375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соответствии с Постановлением Департамента по тарифам Приморского края.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1.2. Объем твердых коммунальных отходов, места (площадки) накопления твердых коммунальных отходов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Приложению № 1 к настоящему договору.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1.3. Способ складирования твердых коммунальных отходов –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______________________________________________________________________________________,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(мусоропроводы и мусороприемные камеры, в контейнеры, бункеры,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расположенные на контейнерных площадках, в пакеты или другие емкости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какие), предоставленные региональным оператором,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- указать нужное)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38B7" w:rsidRPr="009538B7" w:rsidRDefault="009538B7" w:rsidP="0095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3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8B7">
        <w:rPr>
          <w:rFonts w:ascii="Times New Roman" w:eastAsia="Times New Roman" w:hAnsi="Times New Roman" w:cs="Times New Roman"/>
          <w:lang w:eastAsia="ru-RU"/>
        </w:rPr>
        <w:t>в том числе крупногабаритных отходов</w:t>
      </w:r>
      <w:r w:rsidRPr="0095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</w:t>
      </w:r>
    </w:p>
    <w:p w:rsidR="009538B7" w:rsidRPr="009538B7" w:rsidRDefault="009538B7" w:rsidP="0095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38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9538B7" w:rsidRPr="009538B7" w:rsidRDefault="009538B7" w:rsidP="0095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2"/>
          <w:szCs w:val="20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(в бункеры</w:t>
      </w:r>
      <w:r w:rsidRPr="009538B7">
        <w:rPr>
          <w:rFonts w:ascii="Times New Roman" w:eastAsia="Times New Roman" w:hAnsi="Times New Roman" w:cs="Times New Roman"/>
          <w:sz w:val="16"/>
          <w:szCs w:val="24"/>
          <w:lang w:eastAsia="ru-RU"/>
        </w:rPr>
        <w:t>, расположенные на контейнерных площадках, на специальных</w:t>
      </w:r>
    </w:p>
    <w:p w:rsidR="009538B7" w:rsidRPr="009538B7" w:rsidRDefault="009538B7" w:rsidP="0095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2"/>
          <w:szCs w:val="20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24"/>
          <w:lang w:eastAsia="ru-RU"/>
        </w:rPr>
        <w:t>площадках складирования крупногабаритных отходов - указать нужное)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1.4. Дата начала оказания услуг по обращению с твердыми коммунальными отходами с 1 января 2020 г., при условии установления предельного единого тарифа на услугу регионального оператора.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1.5. Право собственности на отходы переходит к региональному оператору в момент отчуждения этих отходов потребителем (в момент сбрасывания в контейнер или складирования на контейнерной площадке. Право собственности на вторсырьё, образовавшееся в результате обработки отходов, принадлежит </w:t>
      </w:r>
      <w:r w:rsidRPr="009538B7">
        <w:rPr>
          <w:rFonts w:ascii="Times New Roman" w:eastAsia="Times New Roman" w:hAnsi="Times New Roman" w:cs="Times New Roman"/>
          <w:lang w:eastAsia="ru-RU"/>
        </w:rPr>
        <w:lastRenderedPageBreak/>
        <w:t>исключительно региональному оператору).</w:t>
      </w:r>
    </w:p>
    <w:p w:rsidR="008667AA" w:rsidRPr="009538B7" w:rsidRDefault="008667AA" w:rsidP="003750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2. Сроки и порядок оплаты по договору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2.1.  Под расчетным периодом по настоящему договору понимается один календарный месяц.  Оплата услуг по настоящему договору осуществляется по цене, равной величине утвержденного в установленном порядке предельного единого тарифа на услугу регионального оператора по обращению с твердыми коммунальными отходами на территории Приморского края и объёма вывоза ТКО______________________.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2.2. Потребитель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 на расчетный счет.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 xml:space="preserve">2.3. Стороны по итогам календарного месяца подписывают Акт оказанных услуг. Региональный оператор направляет почтой России, нарочным, либо электронной почтой, указанной в реквизитах договора, Акт Потребителю до 3 числа месяца, следующего за расчетным. Потребитель обязан, не позднее 7 числа месяца, следующего за расчетным, рассмотреть указанный Акт и подписать его при отсутствии возражений. Подписанный Акт, либо мотивированные возражения к Акту, направляются в адрес Регионального оператора до 7 числа месяца, следующего за расчетным, на электронную почту </w:t>
      </w:r>
      <w:hyperlink r:id="rId5" w:history="1">
        <w:r w:rsidRPr="009538B7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akt</w:t>
        </w:r>
        <w:r w:rsidRPr="009538B7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.</w:t>
        </w:r>
        <w:r w:rsidRPr="009538B7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tko</w:t>
        </w:r>
        <w:r w:rsidRPr="009538B7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@</w:t>
        </w:r>
        <w:r w:rsidRPr="009538B7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spzv</w:t>
        </w:r>
        <w:r w:rsidRPr="009538B7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.</w:t>
        </w:r>
        <w:proofErr w:type="spellStart"/>
        <w:r w:rsidRPr="009538B7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ru</w:t>
        </w:r>
        <w:proofErr w:type="spellEnd"/>
      </w:hyperlink>
      <w:r w:rsidRPr="009538B7">
        <w:rPr>
          <w:rFonts w:ascii="Times New Roman" w:eastAsia="Times New Roman" w:hAnsi="Times New Roman" w:cs="Times New Roman"/>
          <w:szCs w:val="24"/>
          <w:lang w:eastAsia="ru-RU"/>
        </w:rPr>
        <w:t>. В случае не поступления в указанный срок подписанного Потребителем Акта, либо мотивированных возражений, Услуги считаются оказанными и принятыми, а Акт подписанным Потребителем, в редакции Регионального оператора.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2.4.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 сверки.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почтовым отправлением,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В случае неполучения ответа в течение 10 рабочих дней со дня получения акта сверки расчетов, направленный акт считается согласованным и подписанным обеими сторонами.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3C3B0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3. Бремя содержания контейнерных площадок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3.1. Бремя содержания контейнерных площадок накопления твердых коммунальных отходов, расположенных на придомовой </w:t>
      </w:r>
      <w:proofErr w:type="gramStart"/>
      <w:r w:rsidRPr="009538B7">
        <w:rPr>
          <w:rFonts w:ascii="Times New Roman" w:eastAsia="Times New Roman" w:hAnsi="Times New Roman" w:cs="Times New Roman"/>
          <w:lang w:eastAsia="ru-RU"/>
        </w:rPr>
        <w:t>территории,  входящей</w:t>
      </w:r>
      <w:proofErr w:type="gramEnd"/>
      <w:r w:rsidRPr="009538B7">
        <w:rPr>
          <w:rFonts w:ascii="Times New Roman" w:eastAsia="Times New Roman" w:hAnsi="Times New Roman" w:cs="Times New Roman"/>
          <w:lang w:eastAsia="ru-RU"/>
        </w:rPr>
        <w:t xml:space="preserve">  в  состав общего имущества собственников помещений в многоквартирных домах, несут собственники помещений в многоквартирном доме, либо лицо, привлекаемое собственниками помещений в многоквартирном доме по договорам оказания услуг по содержанию общего имущества в таком доме.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3.2. Бремя содержания контейнерных площадок накопления твердых коммунальных отходов, не </w:t>
      </w:r>
      <w:proofErr w:type="gramStart"/>
      <w:r w:rsidRPr="009538B7">
        <w:rPr>
          <w:rFonts w:ascii="Times New Roman" w:eastAsia="Times New Roman" w:hAnsi="Times New Roman" w:cs="Times New Roman"/>
          <w:lang w:eastAsia="ru-RU"/>
        </w:rPr>
        <w:t>входящих  в</w:t>
      </w:r>
      <w:proofErr w:type="gramEnd"/>
      <w:r w:rsidRPr="009538B7">
        <w:rPr>
          <w:rFonts w:ascii="Times New Roman" w:eastAsia="Times New Roman" w:hAnsi="Times New Roman" w:cs="Times New Roman"/>
          <w:lang w:eastAsia="ru-RU"/>
        </w:rPr>
        <w:t xml:space="preserve">  состав  общего имущества собственников помещений в многоквартирных   домах,  несут  органы местного самоуправления муниципальных образований, в границах которых расположены такие площадки, если иное не установлено законодательством Российской Федерации.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3.3. Бремя содержания контейнерных площадок накопления твердых коммунальных отходов, принадлежащих ему на праве собственности или на ином законном основании, несет юридическое лицо, с которым заключен договор.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</w:p>
    <w:p w:rsidR="009538B7" w:rsidRPr="009538B7" w:rsidRDefault="009538B7" w:rsidP="003C3B0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 Права и обязанности сторон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4.1. Региональный оператор обязан: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а) принимать твердые коммунальные отходы в объеме и в месте, которые определены в </w:t>
      </w:r>
      <w:hyperlink w:anchor="Par399" w:tooltip="ИНФОРМАЦИЯ ПО ПРЕДМЕТУ ДОГОВОРА" w:history="1">
        <w:r w:rsidRPr="009538B7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Pr="009538B7">
        <w:rPr>
          <w:rFonts w:ascii="Times New Roman" w:eastAsia="Times New Roman" w:hAnsi="Times New Roman" w:cs="Times New Roman"/>
          <w:lang w:eastAsia="ru-RU"/>
        </w:rPr>
        <w:t>№ 1 к настоящему договору;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</w:t>
      </w:r>
      <w:r w:rsidRPr="009538B7">
        <w:rPr>
          <w:rFonts w:ascii="Times New Roman" w:eastAsia="Times New Roman" w:hAnsi="Times New Roman" w:cs="Times New Roman"/>
          <w:lang w:eastAsia="ru-RU"/>
        </w:rPr>
        <w:lastRenderedPageBreak/>
        <w:t xml:space="preserve">законодательством субъекта Российской Федерации. 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4.2. Региональный оператор имеет право: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а) осуществлять контроль за учетом объема и (или) массы принятых твердых коммунальных отходов;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б) инициировать проведение сверки расчетов по настоящему договору.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 Потребитель обязан: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4.3.1.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4.3.2.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4.3.3. производить оплату по настоящему договору в порядке, размере и сроки, которые определены настоящим договором;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4.3.4. 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4.3.5. 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4.3.6.  назначить лицо, ответственное за взаимодействие с региональным оператором по вопросам исполнения настоящего договора;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4.3.7. уведомить регионального оператора любым доступным способом (почтовое отправление, информационно-телекоммуникационная сеть "Интернет"(электронная почта, указанная в реквизитах)), позволяющим подтвердить его получение адресатом, о переходе прав на объекты потребителя, указанные в настоящем договоре, к новому собственнику в течении 15 дней с момента перехода прав.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4.3.8.  обеспечить беспрепятственный доступ транспорта к контейнерной площадке;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4.3.9.  обеспечить отсутствие любых препятствий для свободного осуществления процесса погрузки Отходов на транспорт Регионального оператора, в том числе обеспечить отсутствие загромождений и обледенений Отходов;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4.4. Потребитель имеет право: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б) инициировать проведение сверки расчетов по настоящему договору.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3C3B0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5. Порядок осуществления учета объема и (или) массы твердых коммунальных отходов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5.1. Стороны согласились производить учет объема и (или) массы твердых </w:t>
      </w:r>
      <w:proofErr w:type="gramStart"/>
      <w:r w:rsidRPr="009538B7">
        <w:rPr>
          <w:rFonts w:ascii="Times New Roman" w:eastAsia="Times New Roman" w:hAnsi="Times New Roman" w:cs="Times New Roman"/>
          <w:lang w:eastAsia="ru-RU"/>
        </w:rPr>
        <w:t>коммунальных  отходов</w:t>
      </w:r>
      <w:proofErr w:type="gramEnd"/>
      <w:r w:rsidRPr="009538B7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коммерческого учета объема и  (или)  массы  твердых коммунальных отходов, утвержденными постановлением Правительства  Российской Федерации от 3 июня 2016 г. N 505 "Об утверждении Правил  коммерческого  учета  объема  и  (или)  массы  твердых коммунальных отходов", расчетным путем исходя из: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- нормативов накопления твердых коммунальных отходов, установленных в Приморском крае,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- количества и объема контейнеров для накопления твердых коммунальных отходов, установленных в местах накопления.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5.2.В случае отсутствия у юридического лица контейнерных площадок накопления твердых коммунальных отходов, принадлежащих ему на праве собственности или на ином законном основании, начисления за услугу по вывозу ТКО происходит в соответствии с нормативами накопления твердых коммунальных отходов, утверждённых приказом №365 Департамента природных ресурсов и охраны окружающей среды Приморского края от 4.12.2017 года.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538B7" w:rsidRPr="009538B7" w:rsidRDefault="009538B7" w:rsidP="008667A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 Порядок фиксации нарушений по договору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Потребитель в срок 1 рабочего дня с момента обнаружения нарушений уведомляет Регионального оператора о необходимости присутствия представителя для участия в составлении акта о нарушения региональным оператором обязательств по настоящему договору. Уведомление направляется на электронную почту </w:t>
      </w:r>
      <w:hyperlink r:id="rId6" w:history="1">
        <w:r w:rsidRPr="009538B7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operator</w:t>
        </w:r>
        <w:r w:rsidRPr="009538B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4@</w:t>
        </w:r>
        <w:proofErr w:type="spellStart"/>
        <w:r w:rsidRPr="009538B7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spzv</w:t>
        </w:r>
        <w:proofErr w:type="spellEnd"/>
        <w:r w:rsidRPr="009538B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.</w:t>
        </w:r>
        <w:proofErr w:type="spellStart"/>
        <w:r w:rsidRPr="009538B7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ru</w:t>
        </w:r>
        <w:proofErr w:type="spellEnd"/>
      </w:hyperlink>
      <w:r w:rsidRPr="009538B7">
        <w:rPr>
          <w:rFonts w:ascii="Times New Roman" w:eastAsia="Times New Roman" w:hAnsi="Times New Roman" w:cs="Times New Roman"/>
          <w:lang w:eastAsia="ru-RU"/>
        </w:rPr>
        <w:t xml:space="preserve">. Региональный оператор обязан явиться для составления акта в срок не позднее 1 рабочего дня с момента получения указанного уведомления. 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ab/>
        <w:t xml:space="preserve">Потребитель, в следующий рабочий день после истечения вышеуказанного срока, в случае неявки </w:t>
      </w:r>
      <w:r w:rsidRPr="009538B7">
        <w:rPr>
          <w:rFonts w:ascii="Times New Roman" w:eastAsia="Times New Roman" w:hAnsi="Times New Roman" w:cs="Times New Roman"/>
          <w:lang w:eastAsia="ru-RU"/>
        </w:rPr>
        <w:lastRenderedPageBreak/>
        <w:t xml:space="preserve">представителя регионального оператора, составляет указанный акт в одностороннем порядке, в присутствии не менее чем 2 незаинтересованных лиц или с использованием фото- и (или) </w:t>
      </w:r>
      <w:proofErr w:type="spellStart"/>
      <w:r w:rsidRPr="009538B7">
        <w:rPr>
          <w:rFonts w:ascii="Times New Roman" w:eastAsia="Times New Roman" w:hAnsi="Times New Roman" w:cs="Times New Roman"/>
          <w:lang w:eastAsia="ru-RU"/>
        </w:rPr>
        <w:t>видеофиксации</w:t>
      </w:r>
      <w:proofErr w:type="spellEnd"/>
      <w:r w:rsidRPr="009538B7">
        <w:rPr>
          <w:rFonts w:ascii="Times New Roman" w:eastAsia="Times New Roman" w:hAnsi="Times New Roman" w:cs="Times New Roman"/>
          <w:lang w:eastAsia="ru-RU"/>
        </w:rPr>
        <w:t xml:space="preserve"> и в течение 5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6.4. Акт должен содержать: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а) сведения о заявителе (наименование, местонахождение, адрес);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в) сведения о нарушении соответствующих пунктов договора;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г) другие сведения по усмотрению стороны, в том числе материалы фото- и видеосъемки.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8667A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7. Ответственность сторон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7.2.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7.3.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8667A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8. Обстоятельства непреодолимой силы.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8.1.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8.2.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2B4CF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9. Действие договора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9.1. Настоящий договор заключается на срок один год.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9.2.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9.3. Настоящий договор может быть расторгнут до окончания срока его действия по соглашению сторон.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9.4. Настоящий договор может быть изменен только по соглашению сторон.</w:t>
      </w:r>
    </w:p>
    <w:p w:rsid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C6C" w:rsidRPr="009538B7" w:rsidRDefault="00803C6C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2B4CF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10. Прочие условия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10.1.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10.2.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10.3.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10.4. Настоящий договор составлен в 2 экземплярах, имеющих равную юридическую силу.</w:t>
      </w:r>
    </w:p>
    <w:p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10.5. </w:t>
      </w:r>
      <w:hyperlink w:anchor="Par399" w:tooltip="ИНФОРМАЦИЯ ПО ПРЕДМЕТУ ДОГОВОРА" w:history="1">
        <w:r w:rsidRPr="009538B7">
          <w:rPr>
            <w:rFonts w:ascii="Times New Roman" w:eastAsia="Times New Roman" w:hAnsi="Times New Roman" w:cs="Times New Roman"/>
            <w:lang w:eastAsia="ru-RU"/>
          </w:rPr>
          <w:t>Приложение</w:t>
        </w:r>
      </w:hyperlink>
      <w:r w:rsidRPr="009538B7">
        <w:rPr>
          <w:rFonts w:ascii="Times New Roman" w:eastAsia="Times New Roman" w:hAnsi="Times New Roman" w:cs="Times New Roman"/>
          <w:lang w:eastAsia="ru-RU"/>
        </w:rPr>
        <w:t xml:space="preserve"> к настоящему договору является его неотъемлемой частью.</w:t>
      </w:r>
    </w:p>
    <w:p w:rsidR="002B3235" w:rsidRPr="00BF5E07" w:rsidRDefault="002B3235" w:rsidP="00394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5E07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9538B7" w:rsidRPr="009538B7" w:rsidRDefault="002B3235" w:rsidP="002B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F5E07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>Региональный оператор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BF5E07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lang w:eastAsia="ru-RU"/>
        </w:rPr>
        <w:t>Потребитель</w:t>
      </w:r>
    </w:p>
    <w:p w:rsidR="009538B7" w:rsidRPr="009538B7" w:rsidRDefault="009538B7" w:rsidP="009538B7">
      <w:pPr>
        <w:spacing w:after="160" w:line="240" w:lineRule="auto"/>
        <w:ind w:right="76"/>
        <w:jc w:val="both"/>
        <w:rPr>
          <w:rFonts w:ascii="Times New Roman" w:eastAsia="Times New Roman" w:hAnsi="Times New Roman" w:cs="Times New Roman"/>
        </w:rPr>
      </w:pPr>
      <w:r w:rsidRPr="009538B7">
        <w:rPr>
          <w:rFonts w:ascii="Times New Roman" w:eastAsia="Times New Roman" w:hAnsi="Times New Roman" w:cs="Times New Roman"/>
          <w:b/>
        </w:rPr>
        <w:t xml:space="preserve">                           КГУП «ПЭО»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21503008"/>
      <w:r w:rsidRPr="009538B7">
        <w:rPr>
          <w:rFonts w:ascii="Times New Roman" w:eastAsia="Times New Roman" w:hAnsi="Times New Roman" w:cs="Times New Roman"/>
          <w:lang w:eastAsia="ru-RU"/>
        </w:rPr>
        <w:t>Юридический адрес/почтовый адрес: 690105,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г. Владивосток, ул. Бородинская, 28</w:t>
      </w:r>
    </w:p>
    <w:p w:rsidR="003946F2" w:rsidRPr="009538B7" w:rsidRDefault="009538B7" w:rsidP="002B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Фактический адрес: 690089, г. Владивосток,</w:t>
      </w:r>
    </w:p>
    <w:p w:rsidR="009538B7" w:rsidRPr="009538B7" w:rsidRDefault="009538B7" w:rsidP="002B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 ул. Тухачевского, 48А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ИНН 2504000885, КПП 253801001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ОГРН 1022501903401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38B7">
        <w:rPr>
          <w:rFonts w:ascii="Times New Roman" w:eastAsia="Times New Roman" w:hAnsi="Times New Roman" w:cs="Times New Roman"/>
          <w:bCs/>
          <w:lang w:eastAsia="ru-RU"/>
        </w:rPr>
        <w:t>Расчётный счет 40602810600100000018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к/с 30101810200000000803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БИК 040507803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ПАО СКБ Приморье «</w:t>
      </w:r>
      <w:proofErr w:type="spellStart"/>
      <w:r w:rsidRPr="009538B7">
        <w:rPr>
          <w:rFonts w:ascii="Times New Roman" w:eastAsia="Times New Roman" w:hAnsi="Times New Roman" w:cs="Times New Roman"/>
          <w:lang w:eastAsia="ru-RU"/>
        </w:rPr>
        <w:t>Примсоцбанк</w:t>
      </w:r>
      <w:proofErr w:type="spellEnd"/>
      <w:r w:rsidRPr="009538B7">
        <w:rPr>
          <w:rFonts w:ascii="Times New Roman" w:eastAsia="Times New Roman" w:hAnsi="Times New Roman" w:cs="Times New Roman"/>
          <w:lang w:eastAsia="ru-RU"/>
        </w:rPr>
        <w:t>»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232-56-52 доб.502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232-56-52 доб.101</w:t>
      </w:r>
    </w:p>
    <w:p w:rsidR="009538B7" w:rsidRDefault="007E53F1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DF0982" w:rsidRPr="007409D1">
          <w:rPr>
            <w:rStyle w:val="a3"/>
            <w:rFonts w:ascii="Times New Roman" w:eastAsia="Times New Roman" w:hAnsi="Times New Roman" w:cs="Times New Roman"/>
            <w:lang w:eastAsia="ru-RU"/>
          </w:rPr>
          <w:t>spetszavod@bk.ru</w:t>
        </w:r>
      </w:hyperlink>
    </w:p>
    <w:p w:rsidR="00DF0982" w:rsidRDefault="00DF0982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982" w:rsidRDefault="0071567E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директора                  Борисов А.А.</w:t>
      </w:r>
    </w:p>
    <w:p w:rsidR="00DF0982" w:rsidRDefault="00DF0982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0982" w:rsidRPr="009538B7" w:rsidRDefault="00DF0982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 ______г</w:t>
      </w:r>
    </w:p>
    <w:bookmarkEnd w:id="0"/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CFF" w:rsidRDefault="002B4CFF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2B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  <w:sectPr w:rsidR="009538B7" w:rsidRPr="009538B7" w:rsidSect="002B3235">
          <w:type w:val="continuous"/>
          <w:pgSz w:w="11906" w:h="16838"/>
          <w:pgMar w:top="426" w:right="707" w:bottom="1134" w:left="851" w:header="708" w:footer="708" w:gutter="0"/>
          <w:cols w:space="708"/>
          <w:docGrid w:linePitch="360"/>
        </w:sectPr>
      </w:pPr>
    </w:p>
    <w:p w:rsidR="009538B7" w:rsidRPr="00433E8B" w:rsidRDefault="009538B7" w:rsidP="00433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>к договору на оказание</w:t>
      </w:r>
    </w:p>
    <w:p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>услуг по обращению с твердыми</w:t>
      </w:r>
    </w:p>
    <w:p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>коммунальными отходами</w:t>
      </w:r>
    </w:p>
    <w:p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64DE7">
        <w:rPr>
          <w:rFonts w:ascii="Times New Roman" w:eastAsia="Times New Roman" w:hAnsi="Times New Roman" w:cs="Times New Roman"/>
          <w:lang w:eastAsia="ru-RU"/>
        </w:rPr>
        <w:t>"___" _________ _____г</w:t>
      </w:r>
      <w:r w:rsidRPr="005F27FA">
        <w:rPr>
          <w:rFonts w:ascii="Times New Roman" w:eastAsia="Times New Roman" w:hAnsi="Times New Roman" w:cs="Times New Roman"/>
          <w:lang w:eastAsia="ru-RU"/>
        </w:rPr>
        <w:t xml:space="preserve">. № 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ar399"/>
      <w:bookmarkEnd w:id="1"/>
      <w:r w:rsidRPr="009538B7">
        <w:rPr>
          <w:rFonts w:ascii="Times New Roman" w:eastAsia="Times New Roman" w:hAnsi="Times New Roman" w:cs="Times New Roman"/>
          <w:lang w:eastAsia="ru-RU"/>
        </w:rPr>
        <w:t>ИНФОРМАЦИЯ ПО ПРЕДМЕТУ ДОГОВОРА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Объем и место (площадка) накопления твердых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коммунальных отходов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16"/>
        <w:gridCol w:w="1619"/>
        <w:gridCol w:w="1370"/>
        <w:gridCol w:w="1245"/>
        <w:gridCol w:w="2367"/>
      </w:tblGrid>
      <w:tr w:rsidR="009538B7" w:rsidRPr="009538B7" w:rsidTr="00733CA2">
        <w:trPr>
          <w:trHeight w:val="7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 </w:t>
            </w: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объекта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>Расчетная единица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>Количество расчетных единиц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>Периодичность вывоза твердых коммунальных отходов (дни)</w:t>
            </w:r>
          </w:p>
        </w:tc>
      </w:tr>
      <w:tr w:rsidR="009538B7" w:rsidRPr="009538B7" w:rsidTr="00733CA2">
        <w:trPr>
          <w:trHeight w:val="2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8B7" w:rsidRPr="009538B7" w:rsidTr="00733CA2">
        <w:trPr>
          <w:trHeight w:val="2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8B7" w:rsidRPr="009538B7" w:rsidTr="00733CA2">
        <w:trPr>
          <w:trHeight w:val="2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категории объекта и расчетная единица договора согласно приказу №365 департамента природных ресурсов и охраны окружающей среды Приморского края от 04.12.2017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1.2. Информация о размещении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мест (площадок) накопления твердых коммунальных отходов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и подъездных путей к ним (за исключением жилых домов)</w:t>
      </w:r>
    </w:p>
    <w:p w:rsidR="009538B7" w:rsidRPr="009538B7" w:rsidRDefault="009538B7" w:rsidP="009538B7">
      <w:pPr>
        <w:spacing w:after="160" w:line="259" w:lineRule="auto"/>
        <w:rPr>
          <w:rFonts w:ascii="Calibri" w:eastAsia="Calibri" w:hAnsi="Calibri" w:cs="Times New Roman"/>
        </w:rPr>
      </w:pPr>
      <w:r w:rsidRPr="009538B7">
        <w:rPr>
          <w:rFonts w:ascii="Calibri" w:eastAsia="Times New Roman" w:hAnsi="Calibri" w:cs="Times New Roman"/>
          <w:lang w:eastAsia="ru-RU"/>
        </w:rPr>
        <w:fldChar w:fldCharType="begin"/>
      </w:r>
      <w:r w:rsidRPr="009538B7">
        <w:rPr>
          <w:rFonts w:ascii="Calibri" w:eastAsia="Times New Roman" w:hAnsi="Calibri" w:cs="Times New Roman"/>
          <w:lang w:eastAsia="ru-RU"/>
        </w:rPr>
        <w:instrText xml:space="preserve"> LINK Excel.Sheet.12 "Книга1" "Лист1!R3C2:R7C5" \a \f 5 \h  \* MERGEFORMAT </w:instrText>
      </w:r>
      <w:r w:rsidRPr="009538B7">
        <w:rPr>
          <w:rFonts w:ascii="Calibri" w:eastAsia="Times New Roman" w:hAnsi="Calibri" w:cs="Times New Roman"/>
          <w:lang w:eastAsia="ru-RU"/>
        </w:rPr>
        <w:fldChar w:fldCharType="separate"/>
      </w:r>
    </w:p>
    <w:tbl>
      <w:tblPr>
        <w:tblStyle w:val="a8"/>
        <w:tblW w:w="9705" w:type="dxa"/>
        <w:tblInd w:w="-459" w:type="dxa"/>
        <w:tblLook w:val="04A0" w:firstRow="1" w:lastRow="0" w:firstColumn="1" w:lastColumn="0" w:noHBand="0" w:noVBand="1"/>
      </w:tblPr>
      <w:tblGrid>
        <w:gridCol w:w="614"/>
        <w:gridCol w:w="1351"/>
        <w:gridCol w:w="1300"/>
        <w:gridCol w:w="6440"/>
      </w:tblGrid>
      <w:tr w:rsidR="009538B7" w:rsidRPr="009538B7" w:rsidTr="0037509F">
        <w:trPr>
          <w:trHeight w:val="285"/>
        </w:trPr>
        <w:tc>
          <w:tcPr>
            <w:tcW w:w="614" w:type="dxa"/>
            <w:vMerge w:val="restart"/>
            <w:noWrap/>
            <w:hideMark/>
          </w:tcPr>
          <w:p w:rsidR="009538B7" w:rsidRPr="00F64DE7" w:rsidRDefault="009538B7" w:rsidP="009538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51" w:type="dxa"/>
            <w:gridSpan w:val="2"/>
            <w:noWrap/>
            <w:hideMark/>
          </w:tcPr>
          <w:p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Координаты</w:t>
            </w:r>
          </w:p>
          <w:p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0" w:type="dxa"/>
            <w:vMerge w:val="restart"/>
            <w:noWrap/>
            <w:hideMark/>
          </w:tcPr>
          <w:p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538B7" w:rsidRPr="009538B7" w:rsidTr="0037509F">
        <w:trPr>
          <w:trHeight w:val="285"/>
        </w:trPr>
        <w:tc>
          <w:tcPr>
            <w:tcW w:w="614" w:type="dxa"/>
            <w:vMerge/>
            <w:hideMark/>
          </w:tcPr>
          <w:p w:rsidR="009538B7" w:rsidRPr="00F64DE7" w:rsidRDefault="009538B7" w:rsidP="009538B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noWrap/>
            <w:hideMark/>
          </w:tcPr>
          <w:p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Широта</w:t>
            </w:r>
          </w:p>
        </w:tc>
        <w:tc>
          <w:tcPr>
            <w:tcW w:w="1300" w:type="dxa"/>
            <w:noWrap/>
            <w:hideMark/>
          </w:tcPr>
          <w:p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Долгота</w:t>
            </w:r>
          </w:p>
        </w:tc>
        <w:tc>
          <w:tcPr>
            <w:tcW w:w="6440" w:type="dxa"/>
            <w:vMerge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538B7" w:rsidRPr="009538B7" w:rsidTr="0037509F">
        <w:trPr>
          <w:trHeight w:val="285"/>
        </w:trPr>
        <w:tc>
          <w:tcPr>
            <w:tcW w:w="614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40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538B7" w:rsidRPr="009538B7" w:rsidTr="0037509F">
        <w:trPr>
          <w:trHeight w:val="285"/>
        </w:trPr>
        <w:tc>
          <w:tcPr>
            <w:tcW w:w="614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538B7" w:rsidRPr="009538B7" w:rsidRDefault="009538B7" w:rsidP="009538B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40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538B7" w:rsidRPr="009538B7" w:rsidTr="0037509F">
        <w:trPr>
          <w:trHeight w:val="285"/>
        </w:trPr>
        <w:tc>
          <w:tcPr>
            <w:tcW w:w="614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40" w:type="dxa"/>
            <w:noWrap/>
            <w:hideMark/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538B7" w:rsidRPr="009538B7" w:rsidRDefault="009538B7" w:rsidP="009538B7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9538B7">
        <w:rPr>
          <w:rFonts w:ascii="Calibri" w:eastAsia="Times New Roman" w:hAnsi="Calibri" w:cs="Times New Roman"/>
          <w:lang w:eastAsia="ru-RU"/>
        </w:rPr>
        <w:fldChar w:fldCharType="end"/>
      </w:r>
    </w:p>
    <w:p w:rsidR="009538B7" w:rsidRPr="0037509F" w:rsidRDefault="009538B7" w:rsidP="009538B7">
      <w:pPr>
        <w:spacing w:after="160" w:line="256" w:lineRule="auto"/>
        <w:ind w:left="36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09F">
        <w:rPr>
          <w:rFonts w:ascii="Times New Roman" w:eastAsia="Times New Roman" w:hAnsi="Times New Roman" w:cs="Times New Roman"/>
          <w:lang w:eastAsia="ru-RU"/>
        </w:rPr>
        <w:t xml:space="preserve">1.3. Информация о годовом объеме накопления твердых коммунальных отходов </w:t>
      </w:r>
      <w:r w:rsidRPr="0037509F">
        <w:rPr>
          <w:rFonts w:ascii="Times New Roman" w:eastAsia="Times New Roman" w:hAnsi="Times New Roman" w:cs="Times New Roman"/>
          <w:lang w:eastAsia="ru-RU"/>
        </w:rPr>
        <w:br/>
        <w:t>согласно приказу №365 Департамента природных ресурсов окружающей среды Приморского края от 04.12.2017</w:t>
      </w:r>
    </w:p>
    <w:p w:rsidR="0037509F" w:rsidRPr="009538B7" w:rsidRDefault="0037509F" w:rsidP="009538B7">
      <w:pPr>
        <w:spacing w:after="160" w:line="25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76" w:type="dxa"/>
        <w:tblInd w:w="-431" w:type="dxa"/>
        <w:tblLook w:val="04A0" w:firstRow="1" w:lastRow="0" w:firstColumn="1" w:lastColumn="0" w:noHBand="0" w:noVBand="1"/>
      </w:tblPr>
      <w:tblGrid>
        <w:gridCol w:w="1036"/>
        <w:gridCol w:w="1590"/>
        <w:gridCol w:w="2275"/>
        <w:gridCol w:w="2632"/>
        <w:gridCol w:w="2143"/>
      </w:tblGrid>
      <w:tr w:rsidR="009538B7" w:rsidRPr="009538B7" w:rsidTr="0037509F">
        <w:trPr>
          <w:trHeight w:val="8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объектов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>Расчетная единица, в отношении которой установлен норматив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ТКО на 1 расчетную единицу, кг/год (м3/год)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>Итого масса отходов кг/год (м3/год)</w:t>
            </w:r>
          </w:p>
        </w:tc>
      </w:tr>
      <w:tr w:rsidR="009538B7" w:rsidRPr="009538B7" w:rsidTr="0037509F">
        <w:trPr>
          <w:trHeight w:val="2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категории объекта, расчетная единица и норматив </w:t>
      </w:r>
      <w:proofErr w:type="gramStart"/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накопления  согласно</w:t>
      </w:r>
      <w:proofErr w:type="gramEnd"/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приказу №365 департамента природных ресурсов и охраны окружающей среды Приморского края от 04.12.2017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538B7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9538B7">
        <w:rPr>
          <w:rFonts w:ascii="Times New Roman" w:eastAsia="Times New Roman" w:hAnsi="Times New Roman" w:cs="Times New Roman"/>
          <w:lang w:eastAsia="ru-RU"/>
        </w:rPr>
        <w:t xml:space="preserve">.  директора            </w:t>
      </w:r>
      <w:r w:rsidR="00040028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Борисов А.А.</w:t>
      </w:r>
      <w:r w:rsidR="00040028">
        <w:rPr>
          <w:rFonts w:ascii="Times New Roman" w:eastAsia="Times New Roman" w:hAnsi="Times New Roman" w:cs="Times New Roman"/>
          <w:lang w:eastAsia="ru-RU"/>
        </w:rPr>
        <w:t xml:space="preserve">                                          ____________________</w:t>
      </w:r>
    </w:p>
    <w:p w:rsidR="001470A4" w:rsidRDefault="001470A4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028" w:rsidRPr="009538B7" w:rsidRDefault="00040028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1470A4" w:rsidRDefault="001470A4" w:rsidP="00147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"____" ________ ______   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DF0982">
        <w:rPr>
          <w:rFonts w:ascii="Times New Roman" w:eastAsia="Times New Roman" w:hAnsi="Times New Roman" w:cs="Times New Roman"/>
          <w:lang w:eastAsia="ru-RU"/>
        </w:rPr>
        <w:t xml:space="preserve">                             "___" _______</w:t>
      </w:r>
      <w:r w:rsidRPr="002B3235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 _____г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9538B7" w:rsidRPr="009538B7">
        <w:rPr>
          <w:rFonts w:ascii="Calibri" w:eastAsia="Times New Roman" w:hAnsi="Calibri" w:cs="Times New Roman"/>
          <w:lang w:eastAsia="ru-RU"/>
        </w:rPr>
        <w:br w:type="page"/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к договору на оказание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услуг по обращению с твердыми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коммунальными отходами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от   "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9538B7">
        <w:rPr>
          <w:rFonts w:ascii="Times New Roman" w:eastAsia="Times New Roman" w:hAnsi="Times New Roman" w:cs="Times New Roman"/>
          <w:lang w:eastAsia="ru-RU"/>
        </w:rPr>
        <w:t>№  _</w:t>
      </w:r>
      <w:proofErr w:type="gramEnd"/>
      <w:r w:rsidRPr="009538B7">
        <w:rPr>
          <w:rFonts w:ascii="Times New Roman" w:eastAsia="Times New Roman" w:hAnsi="Times New Roman" w:cs="Times New Roman"/>
          <w:lang w:eastAsia="ru-RU"/>
        </w:rPr>
        <w:t>_____</w:t>
      </w:r>
    </w:p>
    <w:p w:rsidR="009538B7" w:rsidRPr="009538B7" w:rsidRDefault="009538B7" w:rsidP="009538B7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9538B7" w:rsidRPr="009538B7" w:rsidRDefault="009538B7" w:rsidP="009538B7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Спецификация</w:t>
      </w:r>
    </w:p>
    <w:p w:rsidR="009538B7" w:rsidRPr="009538B7" w:rsidRDefault="009538B7" w:rsidP="009538B7">
      <w:pPr>
        <w:spacing w:after="160" w:line="259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105"/>
      </w:tblGrid>
      <w:tr w:rsidR="009538B7" w:rsidRPr="009538B7" w:rsidTr="009538B7">
        <w:trPr>
          <w:trHeight w:val="591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0 000 00 00 0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37" w:lineRule="auto"/>
              <w:ind w:left="105" w:right="17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ОТХОДЫ КОММУНАЛЬНЫЕ, ПОДОБНЫЕ КОММУНАЛЬНЫМ НА ПРОИЗВОДСТВЕ И ПРИ ПРЕДОСТАВЛЕНИИ УСЛУГ НАСЕЛЕНИЮ</w:t>
            </w:r>
          </w:p>
        </w:tc>
      </w:tr>
      <w:tr w:rsidR="009538B7" w:rsidRPr="009538B7" w:rsidTr="009538B7">
        <w:trPr>
          <w:trHeight w:val="295"/>
        </w:trPr>
        <w:tc>
          <w:tcPr>
            <w:tcW w:w="1723" w:type="dxa"/>
          </w:tcPr>
          <w:p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7 31</w:t>
            </w: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Отходы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коммунальные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твердые</w:t>
            </w:r>
            <w:proofErr w:type="spellEnd"/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7 31 1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Отходы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из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жилищ</w:t>
            </w:r>
            <w:proofErr w:type="spellEnd"/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7 31 110 00 00 0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из жилищ при совместном сборе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7 31 110 01 72 4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из жилищ несортированные (исключая крупногабаритные)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7 31 110 02 21 5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отходы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из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жилищ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крупногабаритные</w:t>
            </w:r>
            <w:proofErr w:type="spellEnd"/>
          </w:p>
        </w:tc>
      </w:tr>
      <w:tr w:rsidR="009538B7" w:rsidRPr="009538B7" w:rsidTr="009538B7">
        <w:trPr>
          <w:trHeight w:val="297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7 31 120 00 00 0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из жилищ при раздельном сборе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7 31 200 00 00 0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ind w:left="105" w:right="17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Отходы от уборки территории городских и сельских поселений, относящиеся к твердым коммунальным отходам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7 31 200 01 72 4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мусор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смет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уличный</w:t>
            </w:r>
            <w:proofErr w:type="spellEnd"/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7 31 200 02 72 5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парков, скверов, зон массового отдыха, набережных, пляжей и других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объектов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благоустройства</w:t>
            </w:r>
            <w:proofErr w:type="spellEnd"/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7 31 200 03 72 5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от уборки территорий кладбищ, колумбариев</w:t>
            </w:r>
          </w:p>
        </w:tc>
      </w:tr>
      <w:tr w:rsidR="009538B7" w:rsidRPr="009538B7" w:rsidTr="009538B7">
        <w:trPr>
          <w:trHeight w:val="295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7 31 205 11 72 4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от уборки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прибордюрной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зоны автомобильных дорог</w:t>
            </w:r>
          </w:p>
        </w:tc>
      </w:tr>
      <w:tr w:rsidR="009538B7" w:rsidRPr="009538B7" w:rsidTr="009538B7">
        <w:trPr>
          <w:trHeight w:val="297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от зимней уборки улиц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от снеготаяния с применением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снегоплавильного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оборудования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7 31 211 01 72 4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с решеток станции снеготаяния</w:t>
            </w:r>
          </w:p>
        </w:tc>
      </w:tr>
      <w:tr w:rsidR="009538B7" w:rsidRPr="009538B7" w:rsidTr="009538B7">
        <w:trPr>
          <w:trHeight w:val="452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7 31 211 11 39 4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осадки очистки оборудования для снеготаяния с преимущественным содержанием диоксида</w:t>
            </w:r>
          </w:p>
          <w:p w:rsidR="009538B7" w:rsidRPr="009538B7" w:rsidRDefault="009538B7" w:rsidP="009538B7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кремния</w:t>
            </w:r>
            <w:proofErr w:type="spellEnd"/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7 31 211 61 20 4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снеготаяния с применением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снегоплавильного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оборудования, обезвоженные методом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естественной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сушки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малоопасные</w:t>
            </w:r>
            <w:proofErr w:type="spellEnd"/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7 31 211 62 20 5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снеготаяния с применением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снегоплавильного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оборудования, обезвоженные методом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естественной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сушки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неопасные</w:t>
            </w:r>
            <w:proofErr w:type="spellEnd"/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7 31 290 00 00 0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Прочие отходы от уборки территории городских и сельских поселений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7 31 3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ind w:left="105" w:right="43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Растительные отходы при уходе за газонами, цветниками, древесно-кустарниковыми посадками, относящиеся к твердым коммунальным отходам</w:t>
            </w:r>
          </w:p>
        </w:tc>
      </w:tr>
      <w:tr w:rsidR="009538B7" w:rsidRPr="009538B7" w:rsidTr="009538B7">
        <w:trPr>
          <w:trHeight w:val="297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7 31 300 01 20 5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растительные отходы при уходе за газонами, цветниками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7 31 300 02 20 5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растительные отходы при уходе за древесно-кустарниковыми посадками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7 31 9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Прочие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твердые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коммунальные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отходы</w:t>
            </w:r>
            <w:proofErr w:type="spellEnd"/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7 33</w:t>
            </w: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Отходы потребления на производстве, подобные коммунальным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7 33 1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ind w:left="105" w:right="424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7 33 100 01 72 4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от офисных и бытовых помещений организаций несортированный (исключая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крупногабаритный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</w:tr>
      <w:tr w:rsidR="009538B7" w:rsidRPr="009538B7" w:rsidTr="009538B7">
        <w:trPr>
          <w:trHeight w:val="297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7 33 100 02 72 5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от офисных и бытовых помещений организаций практически неопасный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7 33 151 01 72 4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от бытовых помещений судов и прочих плавучих средств, не предназначенных для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перевозки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пассажиров</w:t>
            </w:r>
            <w:proofErr w:type="spellEnd"/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lastRenderedPageBreak/>
              <w:t>7 33 9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Прочие отходы потребления на производстве, подобные коммунальным</w:t>
            </w:r>
          </w:p>
        </w:tc>
      </w:tr>
      <w:tr w:rsidR="009538B7" w:rsidRPr="009538B7" w:rsidTr="009538B7">
        <w:trPr>
          <w:trHeight w:val="295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7 34</w:t>
            </w: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Отходы при предоставлении транспортных услуг населению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7 34 1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железнодорожных и автомобильных вокзалов, аэропортов,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терминалов, портов, станций метро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, относящийся к твердым коммунальным отходам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7 34 121 11 72 4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пассажирских терминалов вокзалов, портов, аэропортов</w:t>
            </w:r>
          </w:p>
        </w:tc>
      </w:tr>
      <w:tr w:rsidR="009538B7" w:rsidRPr="009538B7" w:rsidTr="009538B7">
        <w:trPr>
          <w:trHeight w:val="296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7 34 131 11 71 5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смет с территории железнодорожных вокзалов и перронов практически неопасный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подвижного состава железнодорожного, автомобильного,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воздушного, водного транспорта, 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относящийся к твердым коммунальным отходам</w:t>
            </w:r>
          </w:p>
        </w:tc>
      </w:tr>
      <w:tr w:rsidR="009538B7" w:rsidRPr="009538B7" w:rsidTr="009538B7">
        <w:trPr>
          <w:trHeight w:val="591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7 34 201 00 00 0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37" w:lineRule="auto"/>
              <w:ind w:left="105" w:right="17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подвижного состава железнодорожного транспорта (отходы очистки железнодорожных грузовых вагонов см. группу 9 22 100)</w:t>
            </w:r>
          </w:p>
        </w:tc>
      </w:tr>
      <w:tr w:rsidR="009538B7" w:rsidRPr="009538B7" w:rsidTr="009538B7">
        <w:trPr>
          <w:trHeight w:val="295"/>
        </w:trPr>
        <w:tc>
          <w:tcPr>
            <w:tcW w:w="1723" w:type="dxa"/>
          </w:tcPr>
          <w:p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7 34 201 01 72 4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8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пассажирских вагонов железнодорожного подвижного состава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7 34 201 21 72 5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пассажирских вагонов железнодорожного подвижного состава, не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содержащие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пищевые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отходы</w:t>
            </w:r>
            <w:proofErr w:type="spellEnd"/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7 34 202 00 00 0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подвижного состава городского электрического транспорта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7 34 202 01 72 4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электроподвижного состава метрополитена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7 34 202 21 72 4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подвижного состава городского электрического транспорта</w:t>
            </w:r>
          </w:p>
        </w:tc>
      </w:tr>
      <w:tr w:rsidR="009538B7" w:rsidRPr="009538B7" w:rsidTr="009538B7">
        <w:trPr>
          <w:trHeight w:val="452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7 34 203 00 00 0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9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подвижного состава автомобильного (автобусного) пассажирского</w:t>
            </w:r>
          </w:p>
          <w:p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Транспорта</w:t>
            </w:r>
            <w:proofErr w:type="spellEnd"/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7 34 203 11 72 4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подвижного состава автомобильного (автобусного) пассажирского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транспорта</w:t>
            </w:r>
            <w:proofErr w:type="spellEnd"/>
          </w:p>
        </w:tc>
      </w:tr>
      <w:tr w:rsidR="009538B7" w:rsidRPr="009538B7" w:rsidTr="009538B7">
        <w:trPr>
          <w:trHeight w:val="297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7 34 204 11 72 4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мусор, смет и отходы бортового питания от уборки воздушных судов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7 34 205 11 72 4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пассажирских судов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7 34 205 21 72 4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особые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судовые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отходы</w:t>
            </w:r>
            <w:proofErr w:type="spellEnd"/>
          </w:p>
        </w:tc>
      </w:tr>
      <w:tr w:rsidR="009538B7" w:rsidRPr="009538B7" w:rsidTr="009538B7">
        <w:trPr>
          <w:trHeight w:val="590"/>
        </w:trPr>
        <w:tc>
          <w:tcPr>
            <w:tcW w:w="1723" w:type="dxa"/>
          </w:tcPr>
          <w:p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7 34 900 00 00 0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44" w:lineRule="auto"/>
              <w:ind w:left="105" w:right="8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Прочие отходы при предоставлении транспортных услуг населению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, относящиеся к твердым коммунальным отходам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7 34 951 11 72 4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багаж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невостребованный</w:t>
            </w:r>
            <w:proofErr w:type="spellEnd"/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7 35 000 00 00 0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при предоставлении услуг оптовой и розничной торговли, 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</w:t>
            </w:r>
          </w:p>
          <w:p w:rsidR="009538B7" w:rsidRPr="009538B7" w:rsidRDefault="009538B7" w:rsidP="009538B7">
            <w:pPr>
              <w:spacing w:before="5"/>
              <w:ind w:left="10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коммунальным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отходам</w:t>
            </w:r>
            <w:proofErr w:type="spellEnd"/>
          </w:p>
        </w:tc>
      </w:tr>
      <w:tr w:rsidR="009538B7" w:rsidRPr="009538B7" w:rsidTr="009538B7">
        <w:trPr>
          <w:trHeight w:val="297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7 35 100 00 00 0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объектов оптово-розничной торговли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7 35 100 01 72 5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объектов оптово-розничной торговли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продовольственными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товарами</w:t>
            </w:r>
            <w:proofErr w:type="spellEnd"/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7 35 100 02 72 5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объектов оптово-розничной торговли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промышленными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товарами</w:t>
            </w:r>
            <w:proofErr w:type="spellEnd"/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7 36 200 00 00 0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гостиниц, отелей и других мест временного проживания,</w:t>
            </w:r>
          </w:p>
          <w:p w:rsidR="009538B7" w:rsidRPr="009538B7" w:rsidRDefault="009538B7" w:rsidP="009538B7">
            <w:pPr>
              <w:spacing w:before="5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 коммунальным отходам</w:t>
            </w:r>
          </w:p>
        </w:tc>
      </w:tr>
      <w:tr w:rsidR="009538B7" w:rsidRPr="009538B7" w:rsidTr="009538B7">
        <w:trPr>
          <w:trHeight w:val="590"/>
        </w:trPr>
        <w:tc>
          <w:tcPr>
            <w:tcW w:w="1723" w:type="dxa"/>
          </w:tcPr>
          <w:p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7 36 210 01 72 4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7 36 400 00 00 0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помещений, организаций, оказывающих социальные услуги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,</w:t>
            </w:r>
          </w:p>
          <w:p w:rsidR="009538B7" w:rsidRPr="009538B7" w:rsidRDefault="009538B7" w:rsidP="009538B7">
            <w:pPr>
              <w:spacing w:before="5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 коммунальным отходам</w:t>
            </w:r>
          </w:p>
        </w:tc>
      </w:tr>
      <w:tr w:rsidR="009538B7" w:rsidRPr="009538B7" w:rsidTr="009538B7">
        <w:trPr>
          <w:trHeight w:val="452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7 36 411 11 72 5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9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социально-реабилитационных</w:t>
            </w:r>
          </w:p>
          <w:p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учреждений</w:t>
            </w:r>
            <w:proofErr w:type="spellEnd"/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7 37 000 00 00 0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при предоставлении услуг в области образования, искусства, развлечений, отдыха и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спорта, 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 коммунальным отходам</w:t>
            </w:r>
          </w:p>
        </w:tc>
      </w:tr>
      <w:tr w:rsidR="009538B7" w:rsidRPr="009538B7" w:rsidTr="009538B7">
        <w:trPr>
          <w:trHeight w:val="297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7 37 100 01 72 5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учебно-воспитательных учреждений</w:t>
            </w:r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7 37 100 02 72 5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культурно-спортивных учреждений и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зрелищных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мероприятий</w:t>
            </w:r>
            <w:proofErr w:type="spellEnd"/>
          </w:p>
        </w:tc>
      </w:tr>
      <w:tr w:rsidR="009538B7" w:rsidRPr="009538B7" w:rsidTr="009538B7">
        <w:trPr>
          <w:trHeight w:val="589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7 39 4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при предоставлении услуг парикмахерскими, салонами красоты, соляриями, банями,</w:t>
            </w:r>
          </w:p>
          <w:p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саунами, 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 коммунальным отходам</w:t>
            </w:r>
          </w:p>
        </w:tc>
      </w:tr>
      <w:tr w:rsidR="009538B7" w:rsidRPr="009538B7" w:rsidTr="009538B7">
        <w:trPr>
          <w:trHeight w:val="295"/>
        </w:trPr>
        <w:tc>
          <w:tcPr>
            <w:tcW w:w="1723" w:type="dxa"/>
          </w:tcPr>
          <w:p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7 39 410 00 00 0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8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парикмахерских, салонов красоты, соляриев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7 39 410 01 72 4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помещений парикмахерских, салонов красоты, соляриев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7 39 411 31 72 4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ватных дисков, палочек, салфеток с остатками косметических средств</w:t>
            </w:r>
          </w:p>
        </w:tc>
      </w:tr>
      <w:tr w:rsidR="009538B7" w:rsidRPr="009538B7" w:rsidTr="009538B7">
        <w:trPr>
          <w:trHeight w:val="296"/>
        </w:trPr>
        <w:tc>
          <w:tcPr>
            <w:tcW w:w="1723" w:type="dxa"/>
          </w:tcPr>
          <w:p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7 39 413 11 29 5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отходы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волос</w:t>
            </w:r>
            <w:proofErr w:type="spellEnd"/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7 39 420 00 00 0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бань, саун, прачечных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7 39 421 01 72 5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от уборки бань, саун</w:t>
            </w:r>
          </w:p>
        </w:tc>
      </w:tr>
      <w:tr w:rsidR="009538B7" w:rsidRPr="009538B7" w:rsidTr="009538B7">
        <w:trPr>
          <w:trHeight w:val="294"/>
        </w:trPr>
        <w:tc>
          <w:tcPr>
            <w:tcW w:w="1723" w:type="dxa"/>
          </w:tcPr>
          <w:p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7 39 422 11 72 4</w:t>
            </w:r>
          </w:p>
        </w:tc>
        <w:tc>
          <w:tcPr>
            <w:tcW w:w="7105" w:type="dxa"/>
          </w:tcPr>
          <w:p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от уборки бань, саун, содержащие остатки моющих средств</w:t>
            </w:r>
          </w:p>
        </w:tc>
      </w:tr>
    </w:tbl>
    <w:p w:rsidR="009538B7" w:rsidRPr="009538B7" w:rsidRDefault="009538B7" w:rsidP="009538B7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9538B7" w:rsidRPr="009538B7" w:rsidRDefault="009538B7" w:rsidP="009538B7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</w:t>
      </w:r>
      <w:r w:rsidRPr="009538B7">
        <w:rPr>
          <w:rFonts w:ascii="Times New Roman" w:eastAsia="Times New Roman" w:hAnsi="Times New Roman" w:cs="Times New Roman"/>
          <w:lang w:eastAsia="ru-RU"/>
        </w:rPr>
        <w:t>.о</w:t>
      </w:r>
      <w:proofErr w:type="spellEnd"/>
      <w:r w:rsidRPr="009538B7">
        <w:rPr>
          <w:rFonts w:ascii="Times New Roman" w:eastAsia="Times New Roman" w:hAnsi="Times New Roman" w:cs="Times New Roman"/>
          <w:lang w:eastAsia="ru-RU"/>
        </w:rPr>
        <w:t>.  директора                                             Борисов А.А.</w:t>
      </w: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"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"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03C6C" w:rsidRDefault="00803C6C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</w:p>
    <w:sectPr w:rsidR="00D72CE8" w:rsidSect="003A5D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F73"/>
    <w:multiLevelType w:val="multilevel"/>
    <w:tmpl w:val="F20EC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7F2CFF"/>
    <w:multiLevelType w:val="hybridMultilevel"/>
    <w:tmpl w:val="070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BA"/>
    <w:rsid w:val="00011BED"/>
    <w:rsid w:val="00035152"/>
    <w:rsid w:val="00040028"/>
    <w:rsid w:val="000844D7"/>
    <w:rsid w:val="00106FFF"/>
    <w:rsid w:val="00123D71"/>
    <w:rsid w:val="001470A4"/>
    <w:rsid w:val="00211DBA"/>
    <w:rsid w:val="0023518F"/>
    <w:rsid w:val="0027430B"/>
    <w:rsid w:val="00296E35"/>
    <w:rsid w:val="002B03FE"/>
    <w:rsid w:val="002B3235"/>
    <w:rsid w:val="002B4CFF"/>
    <w:rsid w:val="002D132A"/>
    <w:rsid w:val="002D6549"/>
    <w:rsid w:val="002F3791"/>
    <w:rsid w:val="002F4AFE"/>
    <w:rsid w:val="00305A12"/>
    <w:rsid w:val="00365BB4"/>
    <w:rsid w:val="0037509F"/>
    <w:rsid w:val="003946F2"/>
    <w:rsid w:val="003A5D67"/>
    <w:rsid w:val="003C3B01"/>
    <w:rsid w:val="003C4F15"/>
    <w:rsid w:val="003E7DD0"/>
    <w:rsid w:val="00402475"/>
    <w:rsid w:val="00433E8B"/>
    <w:rsid w:val="00446497"/>
    <w:rsid w:val="0045394C"/>
    <w:rsid w:val="00547C9C"/>
    <w:rsid w:val="005A47B2"/>
    <w:rsid w:val="005F27FA"/>
    <w:rsid w:val="00600D59"/>
    <w:rsid w:val="006637C2"/>
    <w:rsid w:val="006701CB"/>
    <w:rsid w:val="006863A6"/>
    <w:rsid w:val="00691585"/>
    <w:rsid w:val="006D4D9F"/>
    <w:rsid w:val="006E540F"/>
    <w:rsid w:val="0071567E"/>
    <w:rsid w:val="00721AB3"/>
    <w:rsid w:val="00731650"/>
    <w:rsid w:val="00733CA2"/>
    <w:rsid w:val="00781376"/>
    <w:rsid w:val="0078348F"/>
    <w:rsid w:val="007A785C"/>
    <w:rsid w:val="007E53F1"/>
    <w:rsid w:val="007E713B"/>
    <w:rsid w:val="007F5455"/>
    <w:rsid w:val="00803C6C"/>
    <w:rsid w:val="00845EFE"/>
    <w:rsid w:val="008667AA"/>
    <w:rsid w:val="00880048"/>
    <w:rsid w:val="008978BA"/>
    <w:rsid w:val="008A05BF"/>
    <w:rsid w:val="008F7013"/>
    <w:rsid w:val="009324F4"/>
    <w:rsid w:val="009538B7"/>
    <w:rsid w:val="009646CA"/>
    <w:rsid w:val="009A7382"/>
    <w:rsid w:val="009E1910"/>
    <w:rsid w:val="00A013B5"/>
    <w:rsid w:val="00A210A4"/>
    <w:rsid w:val="00AC737C"/>
    <w:rsid w:val="00AE2ED0"/>
    <w:rsid w:val="00AF53C6"/>
    <w:rsid w:val="00B012CB"/>
    <w:rsid w:val="00B342EE"/>
    <w:rsid w:val="00B345D1"/>
    <w:rsid w:val="00B46BCB"/>
    <w:rsid w:val="00B73A1C"/>
    <w:rsid w:val="00B8256C"/>
    <w:rsid w:val="00BB18CA"/>
    <w:rsid w:val="00BD1FFF"/>
    <w:rsid w:val="00BF5E07"/>
    <w:rsid w:val="00C006FF"/>
    <w:rsid w:val="00C10DA0"/>
    <w:rsid w:val="00C50FED"/>
    <w:rsid w:val="00C77A87"/>
    <w:rsid w:val="00C87329"/>
    <w:rsid w:val="00C9326A"/>
    <w:rsid w:val="00CD0F17"/>
    <w:rsid w:val="00D14679"/>
    <w:rsid w:val="00D72CE8"/>
    <w:rsid w:val="00D771DB"/>
    <w:rsid w:val="00D80F43"/>
    <w:rsid w:val="00DF0982"/>
    <w:rsid w:val="00DF1B91"/>
    <w:rsid w:val="00E16358"/>
    <w:rsid w:val="00E355B4"/>
    <w:rsid w:val="00E6170E"/>
    <w:rsid w:val="00E94C0D"/>
    <w:rsid w:val="00EA7222"/>
    <w:rsid w:val="00ED642C"/>
    <w:rsid w:val="00EF0580"/>
    <w:rsid w:val="00EF7301"/>
    <w:rsid w:val="00F5021C"/>
    <w:rsid w:val="00F5037B"/>
    <w:rsid w:val="00F64DE7"/>
    <w:rsid w:val="00F971E9"/>
    <w:rsid w:val="00FB0202"/>
    <w:rsid w:val="00FD414B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A4F7"/>
  <w15:docId w15:val="{F5F133D0-9BF5-43A3-943E-EA8DB5E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C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D414B"/>
    <w:rPr>
      <w:color w:val="106BBE"/>
    </w:rPr>
  </w:style>
  <w:style w:type="paragraph" w:customStyle="1" w:styleId="ConsPlusNonformat">
    <w:name w:val="ConsPlusNonformat"/>
    <w:uiPriority w:val="99"/>
    <w:rsid w:val="007E7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7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1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38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95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etszavod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rator4@spzv.ru" TargetMode="External"/><Relationship Id="rId5" Type="http://schemas.openxmlformats.org/officeDocument/2006/relationships/hyperlink" Target="mailto:akt.tko@spz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2</cp:revision>
  <cp:lastPrinted>2019-12-24T23:41:00Z</cp:lastPrinted>
  <dcterms:created xsi:type="dcterms:W3CDTF">2019-12-25T00:59:00Z</dcterms:created>
  <dcterms:modified xsi:type="dcterms:W3CDTF">2019-12-25T00:59:00Z</dcterms:modified>
</cp:coreProperties>
</file>